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C59F" w14:textId="6EBAB1C0" w:rsidR="00236608" w:rsidRPr="00293F53" w:rsidRDefault="00236608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document on </w:t>
      </w:r>
      <w:r w:rsidR="00790F3D" w:rsidRPr="00790F3D">
        <w:rPr>
          <w:b/>
          <w:sz w:val="22"/>
          <w:szCs w:val="22"/>
        </w:rPr>
        <w:t xml:space="preserve">linkages between the post-2020 global biodiversity framework and </w:t>
      </w:r>
      <w:r w:rsidR="00790F3D">
        <w:rPr>
          <w:b/>
          <w:sz w:val="22"/>
          <w:szCs w:val="22"/>
        </w:rPr>
        <w:t xml:space="preserve">the </w:t>
      </w:r>
      <w:r w:rsidR="00790F3D" w:rsidRPr="00790F3D">
        <w:rPr>
          <w:b/>
          <w:sz w:val="22"/>
          <w:szCs w:val="22"/>
        </w:rPr>
        <w:t>2030</w:t>
      </w:r>
      <w:r w:rsidR="00790F3D">
        <w:rPr>
          <w:b/>
          <w:sz w:val="22"/>
          <w:szCs w:val="22"/>
        </w:rPr>
        <w:t xml:space="preserve"> </w:t>
      </w:r>
      <w:r w:rsidR="00790F3D" w:rsidRPr="00790F3D">
        <w:rPr>
          <w:b/>
          <w:sz w:val="22"/>
          <w:szCs w:val="22"/>
        </w:rPr>
        <w:t>agenda for sustainable development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7A48B753" w:rsidR="00236608" w:rsidRPr="000C0B6C" w:rsidRDefault="00531E99" w:rsidP="009251C2">
            <w:r>
              <w:t>Aragão</w:t>
            </w:r>
          </w:p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15459F44" w:rsidR="00236608" w:rsidRPr="000C0B6C" w:rsidRDefault="00531E99" w:rsidP="009251C2">
            <w:r>
              <w:t>Alexandra</w:t>
            </w:r>
          </w:p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7777777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4946543F" w:rsidR="00236608" w:rsidRPr="000C0B6C" w:rsidRDefault="00531E99" w:rsidP="009251C2">
            <w:r>
              <w:t>Faculty of Law of the University of Coimbra (Legal Institute, UCILER)</w:t>
            </w:r>
          </w:p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0655E2BC" w:rsidR="00236608" w:rsidRPr="000C0B6C" w:rsidRDefault="00531E99" w:rsidP="009251C2">
            <w:proofErr w:type="spellStart"/>
            <w:r w:rsidRPr="00531E99">
              <w:t>Pátio</w:t>
            </w:r>
            <w:proofErr w:type="spellEnd"/>
            <w:r w:rsidRPr="00531E99">
              <w:t xml:space="preserve"> da </w:t>
            </w:r>
            <w:proofErr w:type="spellStart"/>
            <w:r w:rsidRPr="00531E99">
              <w:t>Universidade</w:t>
            </w:r>
            <w:proofErr w:type="spellEnd"/>
          </w:p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2E3C0439" w:rsidR="00236608" w:rsidRPr="000C0B6C" w:rsidRDefault="00531E99" w:rsidP="009251C2">
            <w:r w:rsidRPr="00531E99">
              <w:t>3004-528 COIMBRA</w:t>
            </w:r>
          </w:p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09C8DB01" w:rsidR="00236608" w:rsidRPr="000C0B6C" w:rsidRDefault="00531E99" w:rsidP="009251C2">
            <w:r w:rsidRPr="00531E99">
              <w:t>PORTUGAL</w:t>
            </w:r>
          </w:p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Assuntodecomentrio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69A0770B" w:rsidR="00236608" w:rsidRPr="000C0B6C" w:rsidRDefault="00531E99" w:rsidP="009251C2">
            <w:r>
              <w:t>aaragao@fd.uc.pt</w:t>
            </w:r>
          </w:p>
        </w:tc>
      </w:tr>
      <w:tr w:rsidR="008C7855" w:rsidRPr="000C0B6C" w14:paraId="50F9BB95" w14:textId="77777777" w:rsidTr="001170D5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7AACC475" w14:textId="4272E4B9" w:rsidR="008C7855" w:rsidRPr="000C0B6C" w:rsidRDefault="008C7855" w:rsidP="001170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21CC2214" w:rsidR="00236608" w:rsidRPr="000C0B6C" w:rsidRDefault="00531E99" w:rsidP="009251C2">
            <w:r>
              <w:t>2</w:t>
            </w:r>
          </w:p>
        </w:tc>
        <w:tc>
          <w:tcPr>
            <w:tcW w:w="1231" w:type="dxa"/>
          </w:tcPr>
          <w:p w14:paraId="25922423" w14:textId="77777777" w:rsidR="00236608" w:rsidRDefault="00531E99" w:rsidP="009251C2">
            <w:r>
              <w:t>1</w:t>
            </w:r>
          </w:p>
          <w:p w14:paraId="3DA5E0E9" w14:textId="43FCD23E" w:rsidR="00D0244C" w:rsidRPr="000C0B6C" w:rsidRDefault="00D0244C" w:rsidP="009251C2">
            <w:r>
              <w:t>Column 1</w:t>
            </w:r>
          </w:p>
        </w:tc>
        <w:tc>
          <w:tcPr>
            <w:tcW w:w="8139" w:type="dxa"/>
            <w:gridSpan w:val="2"/>
          </w:tcPr>
          <w:p w14:paraId="1FB20CA9" w14:textId="3FF415B8" w:rsidR="00236608" w:rsidRPr="000C0B6C" w:rsidRDefault="00531E99" w:rsidP="009251C2">
            <w:r>
              <w:t xml:space="preserve">Goal A – </w:t>
            </w:r>
            <w:r w:rsidR="00D0244C">
              <w:t>Add</w:t>
            </w:r>
            <w:r>
              <w:t xml:space="preserve"> </w:t>
            </w:r>
            <w:r w:rsidRPr="00531E99">
              <w:rPr>
                <w:b/>
                <w:bCs/>
                <w:u w:val="single"/>
              </w:rPr>
              <w:t>functionality</w:t>
            </w:r>
            <w:r w:rsidRPr="00531E99">
              <w:rPr>
                <w:u w:val="single"/>
              </w:rPr>
              <w:t xml:space="preserve"> </w:t>
            </w:r>
            <w:r w:rsidRPr="00531E99">
              <w:rPr>
                <w:u w:val="single"/>
              </w:rPr>
              <w:t>of natural ecosystems</w:t>
            </w:r>
            <w:r>
              <w:t>.</w:t>
            </w:r>
            <w:r w:rsidR="00D0244C">
              <w:t xml:space="preserve"> Result: </w:t>
            </w:r>
            <w:r w:rsidR="00D0244C">
              <w:t>“area, connectivity</w:t>
            </w:r>
            <w:r w:rsidR="00D0244C">
              <w:t>,</w:t>
            </w:r>
            <w:r w:rsidR="00D0244C">
              <w:t xml:space="preserve"> </w:t>
            </w:r>
            <w:r w:rsidR="00D0244C" w:rsidRPr="00531E99">
              <w:rPr>
                <w:b/>
                <w:bCs/>
                <w:u w:val="single"/>
              </w:rPr>
              <w:t>functionality</w:t>
            </w:r>
            <w:r w:rsidR="00D0244C" w:rsidRPr="00D0244C">
              <w:rPr>
                <w:b/>
                <w:bCs/>
              </w:rPr>
              <w:t xml:space="preserve"> </w:t>
            </w:r>
            <w:r w:rsidR="00D0244C">
              <w:t xml:space="preserve">and </w:t>
            </w:r>
            <w:r w:rsidR="00D0244C">
              <w:t>integrity of natural ecosystems”</w:t>
            </w:r>
          </w:p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7259B8C4" w:rsidR="00236608" w:rsidRPr="000C0B6C" w:rsidRDefault="00531E99" w:rsidP="009251C2">
            <w:r>
              <w:t>2</w:t>
            </w:r>
          </w:p>
        </w:tc>
        <w:tc>
          <w:tcPr>
            <w:tcW w:w="1231" w:type="dxa"/>
          </w:tcPr>
          <w:p w14:paraId="2788DED4" w14:textId="77777777" w:rsidR="00236608" w:rsidRDefault="00531E99" w:rsidP="009251C2">
            <w:r>
              <w:t>2</w:t>
            </w:r>
          </w:p>
          <w:p w14:paraId="6A91318A" w14:textId="48D93498" w:rsidR="00D0244C" w:rsidRPr="000C0B6C" w:rsidRDefault="00D0244C" w:rsidP="009251C2">
            <w:r>
              <w:t>Column 1</w:t>
            </w:r>
          </w:p>
        </w:tc>
        <w:tc>
          <w:tcPr>
            <w:tcW w:w="8139" w:type="dxa"/>
            <w:gridSpan w:val="2"/>
          </w:tcPr>
          <w:p w14:paraId="5F267497" w14:textId="37EAECDA" w:rsidR="00236608" w:rsidRPr="000C0B6C" w:rsidRDefault="00531E99" w:rsidP="009251C2">
            <w:r>
              <w:t xml:space="preserve">Goal </w:t>
            </w:r>
            <w:r>
              <w:t>B</w:t>
            </w:r>
            <w:r>
              <w:t xml:space="preserve"> –</w:t>
            </w:r>
            <w:r>
              <w:t xml:space="preserve"> </w:t>
            </w:r>
            <w:r w:rsidR="00D0244C">
              <w:t xml:space="preserve">Add </w:t>
            </w:r>
            <w:r w:rsidR="00D0244C" w:rsidRPr="00D0244C">
              <w:rPr>
                <w:b/>
                <w:bCs/>
                <w:u w:val="single"/>
              </w:rPr>
              <w:t>integrated into decision making</w:t>
            </w:r>
            <w:r w:rsidR="00D0244C">
              <w:rPr>
                <w:b/>
                <w:bCs/>
                <w:u w:val="single"/>
              </w:rPr>
              <w:t>.</w:t>
            </w:r>
            <w:r w:rsidR="00D0244C">
              <w:t xml:space="preserve"> </w:t>
            </w:r>
            <w:r w:rsidR="00D0244C">
              <w:t xml:space="preserve">Result: </w:t>
            </w:r>
            <w:r>
              <w:t>“</w:t>
            </w:r>
            <w:r>
              <w:t>Nature’s contributions to people have been</w:t>
            </w:r>
            <w:r w:rsidR="00D0244C">
              <w:t xml:space="preserve"> </w:t>
            </w:r>
            <w:r>
              <w:t xml:space="preserve">valued, </w:t>
            </w:r>
            <w:r w:rsidR="00D0244C" w:rsidRPr="00D0244C">
              <w:rPr>
                <w:b/>
                <w:bCs/>
                <w:u w:val="single"/>
              </w:rPr>
              <w:t>integrated into decision making</w:t>
            </w:r>
            <w:r w:rsidR="00D0244C">
              <w:rPr>
                <w:b/>
                <w:bCs/>
                <w:u w:val="single"/>
              </w:rPr>
              <w:t>,</w:t>
            </w:r>
            <w:r w:rsidR="00D0244C">
              <w:t xml:space="preserve"> </w:t>
            </w:r>
            <w:r>
              <w:t>maintained or enhanced</w:t>
            </w:r>
            <w:r>
              <w:t xml:space="preserve">” </w:t>
            </w:r>
          </w:p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4FC3934B" w:rsidR="00236608" w:rsidRPr="000C0B6C" w:rsidRDefault="00D0244C" w:rsidP="009251C2">
            <w:r>
              <w:t>3</w:t>
            </w:r>
          </w:p>
        </w:tc>
        <w:tc>
          <w:tcPr>
            <w:tcW w:w="1231" w:type="dxa"/>
          </w:tcPr>
          <w:p w14:paraId="76F3136A" w14:textId="4D7279EB" w:rsidR="00236608" w:rsidRDefault="00D0244C" w:rsidP="009251C2">
            <w:r>
              <w:t>1</w:t>
            </w:r>
          </w:p>
          <w:p w14:paraId="3BBBF8A6" w14:textId="353ECEB3" w:rsidR="00D0244C" w:rsidRDefault="00D0244C" w:rsidP="009251C2">
            <w:r>
              <w:t>Column 1</w:t>
            </w:r>
          </w:p>
          <w:p w14:paraId="4956A208" w14:textId="3907AFE1" w:rsidR="00D0244C" w:rsidRPr="000C0B6C" w:rsidRDefault="00D0244C" w:rsidP="009251C2"/>
        </w:tc>
        <w:tc>
          <w:tcPr>
            <w:tcW w:w="8139" w:type="dxa"/>
            <w:gridSpan w:val="2"/>
          </w:tcPr>
          <w:p w14:paraId="1B92E2B4" w14:textId="7894863A" w:rsidR="00236608" w:rsidRPr="000C0B6C" w:rsidRDefault="00D0244C" w:rsidP="009251C2">
            <w:r>
              <w:t xml:space="preserve">Goal </w:t>
            </w:r>
            <w:r>
              <w:t>C</w:t>
            </w:r>
            <w:r>
              <w:t xml:space="preserve"> – Add</w:t>
            </w:r>
            <w:r>
              <w:t xml:space="preserve"> </w:t>
            </w:r>
            <w:r w:rsidRPr="00D0244C">
              <w:rPr>
                <w:b/>
                <w:bCs/>
                <w:u w:val="single"/>
              </w:rPr>
              <w:t>responsible</w:t>
            </w:r>
            <w:r>
              <w:t xml:space="preserve">. </w:t>
            </w:r>
            <w:r>
              <w:t>Result:</w:t>
            </w:r>
            <w:r>
              <w:t xml:space="preserve"> “</w:t>
            </w:r>
            <w:r>
              <w:t xml:space="preserve">The benefits, from </w:t>
            </w:r>
            <w:r w:rsidRPr="00D0244C">
              <w:rPr>
                <w:b/>
                <w:bCs/>
                <w:u w:val="single"/>
              </w:rPr>
              <w:t>responsible</w:t>
            </w:r>
            <w:r>
              <w:t xml:space="preserve"> </w:t>
            </w:r>
            <w:r>
              <w:t>utilization of genetic resources</w:t>
            </w:r>
            <w:r>
              <w:t>”</w:t>
            </w:r>
          </w:p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4EE49B1" w:rsidR="00236608" w:rsidRPr="000C0B6C" w:rsidRDefault="00D0244C" w:rsidP="009251C2">
            <w:r>
              <w:t>3</w:t>
            </w:r>
          </w:p>
        </w:tc>
        <w:tc>
          <w:tcPr>
            <w:tcW w:w="1231" w:type="dxa"/>
          </w:tcPr>
          <w:p w14:paraId="2E367A72" w14:textId="77777777" w:rsidR="00236608" w:rsidRDefault="00D0244C" w:rsidP="009251C2">
            <w:r>
              <w:t>2</w:t>
            </w:r>
          </w:p>
          <w:p w14:paraId="613F0F0B" w14:textId="69D893DB" w:rsidR="00D0244C" w:rsidRPr="000C0B6C" w:rsidRDefault="00D0244C" w:rsidP="009251C2">
            <w:r>
              <w:t>Column 1</w:t>
            </w:r>
          </w:p>
        </w:tc>
        <w:tc>
          <w:tcPr>
            <w:tcW w:w="8139" w:type="dxa"/>
            <w:gridSpan w:val="2"/>
          </w:tcPr>
          <w:p w14:paraId="4B30F77B" w14:textId="64F4F036" w:rsidR="00236608" w:rsidRPr="000C0B6C" w:rsidRDefault="00D0244C" w:rsidP="009251C2">
            <w:r>
              <w:t xml:space="preserve">Goal </w:t>
            </w:r>
            <w:r>
              <w:t>D</w:t>
            </w:r>
            <w:r>
              <w:t xml:space="preserve"> – </w:t>
            </w:r>
            <w:r>
              <w:t xml:space="preserve">Add </w:t>
            </w:r>
            <w:r w:rsidRPr="00D0244C">
              <w:rPr>
                <w:b/>
                <w:bCs/>
                <w:u w:val="single"/>
              </w:rPr>
              <w:t>enforcement</w:t>
            </w:r>
            <w:r>
              <w:t xml:space="preserve">. </w:t>
            </w:r>
            <w:r>
              <w:t xml:space="preserve">Result: Means of implementation </w:t>
            </w:r>
            <w:r>
              <w:t xml:space="preserve">and </w:t>
            </w:r>
            <w:r w:rsidRPr="00D0244C">
              <w:rPr>
                <w:b/>
                <w:bCs/>
                <w:u w:val="single"/>
              </w:rPr>
              <w:t>enforcement</w:t>
            </w:r>
            <w:r>
              <w:t xml:space="preserve"> </w:t>
            </w:r>
            <w:r w:rsidRPr="00D0244C">
              <w:rPr>
                <w:i/>
                <w:iCs/>
              </w:rPr>
              <w:t>are</w:t>
            </w:r>
            <w:r>
              <w:t xml:space="preserve"> </w:t>
            </w:r>
            <w:r>
              <w:t>available to achieve all goals and targets the Framework</w:t>
            </w:r>
          </w:p>
        </w:tc>
      </w:tr>
      <w:tr w:rsidR="00236608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3C8F3729" w:rsidR="00236608" w:rsidRPr="000C0B6C" w:rsidRDefault="00D0244C" w:rsidP="009251C2">
            <w:r>
              <w:t>4</w:t>
            </w:r>
          </w:p>
        </w:tc>
        <w:tc>
          <w:tcPr>
            <w:tcW w:w="1231" w:type="dxa"/>
          </w:tcPr>
          <w:p w14:paraId="1153C1CB" w14:textId="77777777" w:rsidR="00D0244C" w:rsidRDefault="00D0244C" w:rsidP="009251C2">
            <w:r>
              <w:t xml:space="preserve">2 </w:t>
            </w:r>
          </w:p>
          <w:p w14:paraId="491D28B8" w14:textId="1FBF84BB" w:rsidR="00236608" w:rsidRPr="000C0B6C" w:rsidRDefault="00D0244C" w:rsidP="009251C2">
            <w:r>
              <w:t>Column 1</w:t>
            </w:r>
          </w:p>
        </w:tc>
        <w:tc>
          <w:tcPr>
            <w:tcW w:w="8139" w:type="dxa"/>
            <w:gridSpan w:val="2"/>
          </w:tcPr>
          <w:p w14:paraId="7EB00430" w14:textId="1AC37BA8" w:rsidR="00236608" w:rsidRPr="000C0B6C" w:rsidRDefault="00D0244C" w:rsidP="009251C2">
            <w:r>
              <w:t>Target 3 – Replace “</w:t>
            </w:r>
            <w:r>
              <w:t>reduce human-wildlife conflict by [X%]</w:t>
            </w:r>
            <w:r>
              <w:t>” with “</w:t>
            </w:r>
            <w:r w:rsidR="004718BD">
              <w:t xml:space="preserve">reduce </w:t>
            </w:r>
            <w:r w:rsidR="004718BD" w:rsidRPr="00B677C6">
              <w:rPr>
                <w:b/>
                <w:bCs/>
                <w:u w:val="single"/>
              </w:rPr>
              <w:t>illegal activities damaging</w:t>
            </w:r>
            <w:r w:rsidR="004718BD">
              <w:t xml:space="preserve"> wildlife by [X%]”. Because killing big carnivores and building high fences also reduce</w:t>
            </w:r>
            <w:r w:rsidR="00B677C6">
              <w:t>s</w:t>
            </w:r>
            <w:r w:rsidR="004718BD">
              <w:t xml:space="preserve"> </w:t>
            </w:r>
            <w:r w:rsidR="004718BD">
              <w:t xml:space="preserve">human-wildlife </w:t>
            </w:r>
            <w:r w:rsidR="004718BD">
              <w:t xml:space="preserve">conflict but </w:t>
            </w:r>
            <w:r w:rsidR="00B677C6">
              <w:t xml:space="preserve">is </w:t>
            </w:r>
            <w:r w:rsidR="004718BD">
              <w:t>not desirable</w:t>
            </w:r>
            <w:r w:rsidR="00B677C6">
              <w:t>.</w:t>
            </w:r>
          </w:p>
        </w:tc>
      </w:tr>
      <w:tr w:rsidR="004718BD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5D9C8C87" w:rsidR="004718BD" w:rsidRPr="000C0B6C" w:rsidRDefault="004718BD" w:rsidP="004718BD">
            <w:r>
              <w:t>4</w:t>
            </w:r>
          </w:p>
        </w:tc>
        <w:tc>
          <w:tcPr>
            <w:tcW w:w="1231" w:type="dxa"/>
          </w:tcPr>
          <w:p w14:paraId="703A42E5" w14:textId="667F3F20" w:rsidR="004718BD" w:rsidRDefault="004718BD" w:rsidP="004718BD">
            <w:r>
              <w:t>2</w:t>
            </w:r>
          </w:p>
          <w:p w14:paraId="212354D4" w14:textId="3AA599C6" w:rsidR="004718BD" w:rsidRPr="000C0B6C" w:rsidRDefault="004718BD" w:rsidP="004718BD">
            <w:r>
              <w:t>Column 1</w:t>
            </w:r>
          </w:p>
        </w:tc>
        <w:tc>
          <w:tcPr>
            <w:tcW w:w="8139" w:type="dxa"/>
            <w:gridSpan w:val="2"/>
          </w:tcPr>
          <w:p w14:paraId="637A167D" w14:textId="74EB4A1A" w:rsidR="004718BD" w:rsidRPr="000C0B6C" w:rsidRDefault="004718BD" w:rsidP="004718BD">
            <w:r>
              <w:t xml:space="preserve">Target 4 - </w:t>
            </w:r>
            <w:r>
              <w:t xml:space="preserve">Replace </w:t>
            </w:r>
            <w:r>
              <w:t>“</w:t>
            </w:r>
            <w:r>
              <w:t>ensure that the harvesting, trade and use of wild species of fauna and flora, is legal, at sustainable levels and safe</w:t>
            </w:r>
            <w:r>
              <w:t>” with “</w:t>
            </w:r>
            <w:r>
              <w:t xml:space="preserve">ensure that </w:t>
            </w:r>
            <w:r>
              <w:t xml:space="preserve">illegal </w:t>
            </w:r>
            <w:r>
              <w:t xml:space="preserve">harvesting, trade and use of wild species of fauna and flora, is </w:t>
            </w:r>
            <w:r w:rsidRPr="004718BD">
              <w:rPr>
                <w:b/>
                <w:bCs/>
                <w:u w:val="single"/>
              </w:rPr>
              <w:t>controlled and punished</w:t>
            </w:r>
            <w:r w:rsidRPr="004718BD">
              <w:rPr>
                <w:b/>
                <w:bCs/>
                <w:u w:val="single"/>
              </w:rPr>
              <w:t xml:space="preserve">, </w:t>
            </w:r>
            <w:r w:rsidRPr="004718BD">
              <w:rPr>
                <w:b/>
                <w:bCs/>
                <w:u w:val="single"/>
              </w:rPr>
              <w:t>and these activities remain</w:t>
            </w:r>
            <w:r>
              <w:t xml:space="preserve"> at </w:t>
            </w:r>
            <w:r>
              <w:t>sustainable levels and safe”</w:t>
            </w:r>
          </w:p>
        </w:tc>
      </w:tr>
      <w:tr w:rsidR="0010478D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6ACB470E" w:rsidR="0010478D" w:rsidRPr="000C0B6C" w:rsidRDefault="0010478D" w:rsidP="0010478D">
            <w:r>
              <w:t>6</w:t>
            </w:r>
          </w:p>
        </w:tc>
        <w:tc>
          <w:tcPr>
            <w:tcW w:w="1231" w:type="dxa"/>
          </w:tcPr>
          <w:p w14:paraId="58FABB37" w14:textId="77777777" w:rsidR="0010478D" w:rsidRDefault="0010478D" w:rsidP="0010478D">
            <w:r>
              <w:t>2</w:t>
            </w:r>
          </w:p>
          <w:p w14:paraId="6A798625" w14:textId="25ED1F66" w:rsidR="0010478D" w:rsidRPr="000C0B6C" w:rsidRDefault="0010478D" w:rsidP="0010478D">
            <w:r>
              <w:t>Column 1</w:t>
            </w:r>
          </w:p>
        </w:tc>
        <w:tc>
          <w:tcPr>
            <w:tcW w:w="8139" w:type="dxa"/>
            <w:gridSpan w:val="2"/>
          </w:tcPr>
          <w:p w14:paraId="531C2A0F" w14:textId="7668CB1D" w:rsidR="0010478D" w:rsidRPr="000C0B6C" w:rsidRDefault="0010478D" w:rsidP="0010478D">
            <w:r>
              <w:t>Target 6 – Replace “</w:t>
            </w:r>
            <w:r>
              <w:t>including reducing excess nutrients [by x%], biocides [by x%], plastic waste [by x%]</w:t>
            </w:r>
            <w:r>
              <w:t>” with “</w:t>
            </w:r>
            <w:r>
              <w:t>including reducing excess nutrients [by x%], biocides [by x%], plastic waste [by x%]</w:t>
            </w:r>
            <w:r>
              <w:t xml:space="preserve">, </w:t>
            </w:r>
            <w:r w:rsidRPr="00B677C6">
              <w:rPr>
                <w:b/>
                <w:bCs/>
                <w:u w:val="single"/>
              </w:rPr>
              <w:t>POPs [by x%]</w:t>
            </w:r>
            <w:r w:rsidRPr="00B677C6">
              <w:rPr>
                <w:u w:val="single"/>
              </w:rPr>
              <w:t>.</w:t>
            </w:r>
          </w:p>
        </w:tc>
      </w:tr>
      <w:tr w:rsidR="0010478D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13A708C1" w:rsidR="0010478D" w:rsidRPr="000C0B6C" w:rsidRDefault="0010478D" w:rsidP="0010478D">
            <w:r>
              <w:t>7</w:t>
            </w:r>
          </w:p>
        </w:tc>
        <w:tc>
          <w:tcPr>
            <w:tcW w:w="1231" w:type="dxa"/>
          </w:tcPr>
          <w:p w14:paraId="0FC6E5F3" w14:textId="77777777" w:rsidR="0010478D" w:rsidRDefault="0010478D" w:rsidP="0010478D">
            <w:r>
              <w:t>2</w:t>
            </w:r>
          </w:p>
          <w:p w14:paraId="2993E983" w14:textId="5C706142" w:rsidR="0010478D" w:rsidRPr="000C0B6C" w:rsidRDefault="0010478D" w:rsidP="0010478D">
            <w:r>
              <w:t>Column 1</w:t>
            </w:r>
          </w:p>
        </w:tc>
        <w:tc>
          <w:tcPr>
            <w:tcW w:w="8139" w:type="dxa"/>
            <w:gridSpan w:val="2"/>
          </w:tcPr>
          <w:p w14:paraId="2A720A2D" w14:textId="5B4E207A" w:rsidR="0010478D" w:rsidRPr="000C0B6C" w:rsidRDefault="0010478D" w:rsidP="0010478D">
            <w:r>
              <w:t xml:space="preserve">Target </w:t>
            </w:r>
            <w:r w:rsidR="00657F1D">
              <w:t>7</w:t>
            </w:r>
            <w:r>
              <w:t xml:space="preserve"> – </w:t>
            </w:r>
            <w:r>
              <w:t>Replace “</w:t>
            </w:r>
            <w:r>
              <w:t xml:space="preserve">ensuring resilience and </w:t>
            </w:r>
            <w:proofErr w:type="spellStart"/>
            <w:r>
              <w:t>minimising</w:t>
            </w:r>
            <w:proofErr w:type="spellEnd"/>
            <w:r>
              <w:t xml:space="preserve"> any negative impacts on biodiversity</w:t>
            </w:r>
            <w:r>
              <w:t xml:space="preserve">” with </w:t>
            </w:r>
            <w:r>
              <w:t xml:space="preserve">“ensuring resilience </w:t>
            </w:r>
            <w:r w:rsidR="00B677C6" w:rsidRPr="00B677C6">
              <w:rPr>
                <w:b/>
                <w:bCs/>
                <w:u w:val="single"/>
              </w:rPr>
              <w:t>of natural ecosystems</w:t>
            </w:r>
            <w:r w:rsidR="00B677C6">
              <w:t xml:space="preserve"> </w:t>
            </w:r>
            <w:r w:rsidR="00B677C6" w:rsidRPr="00B677C6">
              <w:rPr>
                <w:b/>
                <w:bCs/>
                <w:u w:val="single"/>
              </w:rPr>
              <w:t xml:space="preserve">while </w:t>
            </w:r>
            <w:r w:rsidR="00B677C6" w:rsidRPr="00B677C6">
              <w:rPr>
                <w:b/>
                <w:bCs/>
                <w:u w:val="single"/>
              </w:rPr>
              <w:t>preventing</w:t>
            </w:r>
            <w:r w:rsidR="00B677C6">
              <w:t xml:space="preserve"> </w:t>
            </w:r>
            <w:r>
              <w:t xml:space="preserve">and </w:t>
            </w:r>
            <w:proofErr w:type="spellStart"/>
            <w:r>
              <w:t>minimising</w:t>
            </w:r>
            <w:proofErr w:type="spellEnd"/>
            <w:r>
              <w:t xml:space="preserve"> any negative impacts on biodiversity”</w:t>
            </w:r>
          </w:p>
        </w:tc>
      </w:tr>
      <w:tr w:rsidR="0010478D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6A9065B" w:rsidR="0010478D" w:rsidRPr="000C0B6C" w:rsidRDefault="00B677C6" w:rsidP="0010478D">
            <w:r>
              <w:t>10</w:t>
            </w:r>
          </w:p>
        </w:tc>
        <w:tc>
          <w:tcPr>
            <w:tcW w:w="1231" w:type="dxa"/>
          </w:tcPr>
          <w:p w14:paraId="315E22E3" w14:textId="77777777" w:rsidR="0010478D" w:rsidRDefault="00B677C6" w:rsidP="0010478D">
            <w:r>
              <w:t>1</w:t>
            </w:r>
          </w:p>
          <w:p w14:paraId="15A50A76" w14:textId="036D20DB" w:rsidR="00B677C6" w:rsidRPr="000C0B6C" w:rsidRDefault="00B677C6" w:rsidP="0010478D">
            <w:r>
              <w:t>Column 1</w:t>
            </w:r>
          </w:p>
        </w:tc>
        <w:tc>
          <w:tcPr>
            <w:tcW w:w="8139" w:type="dxa"/>
            <w:gridSpan w:val="2"/>
          </w:tcPr>
          <w:p w14:paraId="778EFB93" w14:textId="016E9395" w:rsidR="0010478D" w:rsidRPr="000C0B6C" w:rsidRDefault="00B677C6" w:rsidP="0010478D">
            <w:r>
              <w:t xml:space="preserve">Target 9 - </w:t>
            </w:r>
            <w:r>
              <w:t>Replace</w:t>
            </w:r>
            <w:r>
              <w:t xml:space="preserve"> “</w:t>
            </w:r>
            <w:r>
              <w:t>support the productivity, sustainability and resilience of biodiversity in agricultural and other managed ecosystems</w:t>
            </w:r>
            <w:r>
              <w:t>” with “</w:t>
            </w:r>
            <w:r>
              <w:t xml:space="preserve">support the </w:t>
            </w:r>
            <w:r w:rsidRPr="00B677C6">
              <w:rPr>
                <w:b/>
                <w:bCs/>
                <w:u w:val="single"/>
              </w:rPr>
              <w:t>functionality</w:t>
            </w:r>
            <w:r>
              <w:t xml:space="preserve"> </w:t>
            </w:r>
            <w:r>
              <w:t>and resilience of biodiversity in agricultural and other managed ecosystems</w:t>
            </w:r>
            <w:r>
              <w:t xml:space="preserve">”. </w:t>
            </w:r>
          </w:p>
        </w:tc>
      </w:tr>
      <w:tr w:rsidR="00FC5127" w:rsidRPr="000C0B6C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2176245F" w:rsidR="00FC5127" w:rsidRPr="000C0B6C" w:rsidRDefault="00FC5127" w:rsidP="00FC5127">
            <w:r>
              <w:lastRenderedPageBreak/>
              <w:t>11</w:t>
            </w:r>
          </w:p>
        </w:tc>
        <w:tc>
          <w:tcPr>
            <w:tcW w:w="1231" w:type="dxa"/>
          </w:tcPr>
          <w:p w14:paraId="316E3872" w14:textId="77777777" w:rsidR="00FC5127" w:rsidRDefault="00FC5127" w:rsidP="00FC5127">
            <w:r>
              <w:t>1</w:t>
            </w:r>
          </w:p>
          <w:p w14:paraId="01C993F1" w14:textId="6C7834D1" w:rsidR="00FC5127" w:rsidRPr="000C0B6C" w:rsidRDefault="00FC5127" w:rsidP="00FC5127">
            <w:r>
              <w:t>Column 1</w:t>
            </w:r>
          </w:p>
        </w:tc>
        <w:tc>
          <w:tcPr>
            <w:tcW w:w="8139" w:type="dxa"/>
            <w:gridSpan w:val="2"/>
          </w:tcPr>
          <w:p w14:paraId="2D3D32A2" w14:textId="16DB8236" w:rsidR="00FC5127" w:rsidRPr="000C0B6C" w:rsidRDefault="00FC5127" w:rsidP="00FC5127">
            <w:r>
              <w:t xml:space="preserve">Target 10 – </w:t>
            </w:r>
            <w:r>
              <w:t xml:space="preserve">Replace </w:t>
            </w:r>
            <w:r>
              <w:t>“</w:t>
            </w:r>
            <w:r>
              <w:t xml:space="preserve">contribute to regulation of air quality, hazards and extreme </w:t>
            </w:r>
            <w:proofErr w:type="gramStart"/>
            <w:r>
              <w:t>events</w:t>
            </w:r>
            <w:r>
              <w:t>”  with</w:t>
            </w:r>
            <w:proofErr w:type="gramEnd"/>
            <w:r>
              <w:t xml:space="preserve"> “</w:t>
            </w:r>
            <w:r>
              <w:t>contribute to regulation of air</w:t>
            </w:r>
            <w:r>
              <w:t xml:space="preserve">, </w:t>
            </w:r>
            <w:r w:rsidRPr="00FC5127">
              <w:rPr>
                <w:b/>
                <w:bCs/>
                <w:u w:val="single"/>
              </w:rPr>
              <w:t>water and soil</w:t>
            </w:r>
            <w:r>
              <w:t xml:space="preserve"> </w:t>
            </w:r>
            <w:r>
              <w:t>quality, hazards and extreme events</w:t>
            </w:r>
            <w:r>
              <w:t>”</w:t>
            </w:r>
          </w:p>
        </w:tc>
      </w:tr>
      <w:tr w:rsidR="00FC5127" w:rsidRPr="000C0B6C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17AA7EAC" w:rsidR="00FC5127" w:rsidRPr="000C0B6C" w:rsidRDefault="00FC5127" w:rsidP="00FC5127">
            <w:r>
              <w:t>12</w:t>
            </w:r>
          </w:p>
        </w:tc>
        <w:tc>
          <w:tcPr>
            <w:tcW w:w="1231" w:type="dxa"/>
          </w:tcPr>
          <w:p w14:paraId="001341A6" w14:textId="77777777" w:rsidR="00FC5127" w:rsidRDefault="00FC5127" w:rsidP="00FC5127">
            <w:r>
              <w:t>1</w:t>
            </w:r>
          </w:p>
          <w:p w14:paraId="03384ADA" w14:textId="7DCA4037" w:rsidR="00FC5127" w:rsidRPr="000C0B6C" w:rsidRDefault="00FC5127" w:rsidP="00FC5127">
            <w:r>
              <w:t>Column 1</w:t>
            </w:r>
          </w:p>
        </w:tc>
        <w:tc>
          <w:tcPr>
            <w:tcW w:w="8139" w:type="dxa"/>
            <w:gridSpan w:val="2"/>
          </w:tcPr>
          <w:p w14:paraId="219C3642" w14:textId="4C9E47C7" w:rsidR="00FC5127" w:rsidRPr="000C0B6C" w:rsidRDefault="00FC5127" w:rsidP="00FC5127">
            <w:r>
              <w:t>Target 1</w:t>
            </w:r>
            <w:r>
              <w:t>1</w:t>
            </w:r>
            <w:r>
              <w:t xml:space="preserve"> – Replace </w:t>
            </w:r>
            <w:r>
              <w:t>“</w:t>
            </w:r>
            <w:r>
              <w:t>increase benefits from biodiversity and green/blue spaces</w:t>
            </w:r>
            <w:r>
              <w:t>” with “</w:t>
            </w:r>
            <w:r>
              <w:t>increase benefits from biodiversity and green/blue</w:t>
            </w:r>
            <w:r w:rsidRPr="00FC5127">
              <w:rPr>
                <w:b/>
                <w:bCs/>
                <w:u w:val="single"/>
              </w:rPr>
              <w:t>/brown and dark</w:t>
            </w:r>
            <w:r>
              <w:t xml:space="preserve"> spaces”</w:t>
            </w:r>
            <w:r>
              <w:t>.</w:t>
            </w:r>
          </w:p>
        </w:tc>
      </w:tr>
      <w:tr w:rsidR="00FC5127" w:rsidRPr="000C0B6C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447CDDB3" w:rsidR="00FC5127" w:rsidRPr="000C0B6C" w:rsidRDefault="00FC5127" w:rsidP="00FC5127">
            <w:r>
              <w:t>13</w:t>
            </w:r>
          </w:p>
        </w:tc>
        <w:tc>
          <w:tcPr>
            <w:tcW w:w="1231" w:type="dxa"/>
          </w:tcPr>
          <w:p w14:paraId="270F37BD" w14:textId="77777777" w:rsidR="00FC5127" w:rsidRDefault="00FC5127" w:rsidP="00FC5127">
            <w:r>
              <w:t>1</w:t>
            </w:r>
          </w:p>
          <w:p w14:paraId="18B05321" w14:textId="0DDA0376" w:rsidR="00FC5127" w:rsidRPr="000C0B6C" w:rsidRDefault="00FC5127" w:rsidP="00FC5127">
            <w:r>
              <w:t>Column 1</w:t>
            </w:r>
          </w:p>
        </w:tc>
        <w:tc>
          <w:tcPr>
            <w:tcW w:w="8139" w:type="dxa"/>
            <w:gridSpan w:val="2"/>
          </w:tcPr>
          <w:p w14:paraId="3F71D682" w14:textId="59F2CC9D" w:rsidR="00FC5127" w:rsidRPr="000C0B6C" w:rsidRDefault="00FC5127" w:rsidP="00FC5127">
            <w:r>
              <w:t>Target 1</w:t>
            </w:r>
            <w:r>
              <w:t>2</w:t>
            </w:r>
            <w:r>
              <w:t xml:space="preserve"> – Replace </w:t>
            </w:r>
            <w:r>
              <w:t>“</w:t>
            </w:r>
            <w:r>
              <w:t>sharing of benefits arising from utilization of genetic resources</w:t>
            </w:r>
            <w:r>
              <w:t>” with “</w:t>
            </w:r>
            <w:r>
              <w:t xml:space="preserve">sharing of benefits arising from </w:t>
            </w:r>
            <w:r w:rsidRPr="00FC5127">
              <w:rPr>
                <w:b/>
                <w:bCs/>
                <w:u w:val="single"/>
              </w:rPr>
              <w:t>responsible</w:t>
            </w:r>
            <w:r>
              <w:t xml:space="preserve"> </w:t>
            </w:r>
            <w:r>
              <w:t>utilization of genetic resources</w:t>
            </w:r>
            <w:r>
              <w:t>”</w:t>
            </w:r>
          </w:p>
        </w:tc>
      </w:tr>
      <w:tr w:rsidR="00FC5127" w:rsidRPr="000C0B6C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4E793D87" w:rsidR="00FC5127" w:rsidRPr="000C0B6C" w:rsidRDefault="00FC5127" w:rsidP="00FC5127">
            <w:r>
              <w:t>1</w:t>
            </w:r>
            <w:r w:rsidR="00657F1D">
              <w:t>3</w:t>
            </w:r>
          </w:p>
        </w:tc>
        <w:tc>
          <w:tcPr>
            <w:tcW w:w="1231" w:type="dxa"/>
          </w:tcPr>
          <w:p w14:paraId="51B46885" w14:textId="77777777" w:rsidR="00FC5127" w:rsidRDefault="00FC5127" w:rsidP="00FC5127">
            <w:r>
              <w:t>2</w:t>
            </w:r>
          </w:p>
          <w:p w14:paraId="216280D8" w14:textId="3B83FE02" w:rsidR="00FC5127" w:rsidRPr="000C0B6C" w:rsidRDefault="00FC5127" w:rsidP="00FC5127">
            <w:r>
              <w:t>Column 1</w:t>
            </w:r>
          </w:p>
        </w:tc>
        <w:tc>
          <w:tcPr>
            <w:tcW w:w="8139" w:type="dxa"/>
            <w:gridSpan w:val="2"/>
          </w:tcPr>
          <w:p w14:paraId="5AF59F48" w14:textId="17E63F2D" w:rsidR="00FC5127" w:rsidRPr="000C0B6C" w:rsidRDefault="00FC5127" w:rsidP="00FC5127">
            <w:r>
              <w:t>Target 1</w:t>
            </w:r>
            <w:r>
              <w:t>3</w:t>
            </w:r>
            <w:r>
              <w:t xml:space="preserve"> – Replace </w:t>
            </w:r>
            <w:r>
              <w:t>“</w:t>
            </w:r>
            <w:r>
              <w:t>integrate biodiversity values into policies, regulations,</w:t>
            </w:r>
            <w:r>
              <w:t>” with “</w:t>
            </w:r>
            <w:r>
              <w:t xml:space="preserve">integrate biodiversity values </w:t>
            </w:r>
            <w:r w:rsidR="00D13CC9" w:rsidRPr="00D13CC9">
              <w:rPr>
                <w:b/>
                <w:bCs/>
                <w:u w:val="single"/>
              </w:rPr>
              <w:t>and ecosystem services</w:t>
            </w:r>
            <w:r w:rsidR="00D13CC9">
              <w:t xml:space="preserve"> </w:t>
            </w:r>
            <w:r>
              <w:t>into policies, regulations,</w:t>
            </w:r>
            <w:r>
              <w:t xml:space="preserve">” </w:t>
            </w:r>
          </w:p>
        </w:tc>
      </w:tr>
      <w:tr w:rsidR="00657F1D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3721457E" w:rsidR="00657F1D" w:rsidRPr="000C0B6C" w:rsidRDefault="00657F1D" w:rsidP="00657F1D">
            <w:r>
              <w:t>15</w:t>
            </w:r>
          </w:p>
        </w:tc>
        <w:tc>
          <w:tcPr>
            <w:tcW w:w="1231" w:type="dxa"/>
          </w:tcPr>
          <w:p w14:paraId="273C8253" w14:textId="77777777" w:rsidR="00657F1D" w:rsidRDefault="00657F1D" w:rsidP="00657F1D">
            <w:r>
              <w:t>1</w:t>
            </w:r>
          </w:p>
          <w:p w14:paraId="1A074978" w14:textId="57606C8A" w:rsidR="00657F1D" w:rsidRPr="000C0B6C" w:rsidRDefault="00657F1D" w:rsidP="00657F1D">
            <w:r>
              <w:t>Column 1</w:t>
            </w:r>
          </w:p>
        </w:tc>
        <w:tc>
          <w:tcPr>
            <w:tcW w:w="8139" w:type="dxa"/>
            <w:gridSpan w:val="2"/>
          </w:tcPr>
          <w:p w14:paraId="249A3E43" w14:textId="2A110F2B" w:rsidR="00657F1D" w:rsidRPr="000C0B6C" w:rsidRDefault="00657F1D" w:rsidP="00657F1D">
            <w:r>
              <w:t>Target 1</w:t>
            </w:r>
            <w:r>
              <w:t>4</w:t>
            </w:r>
            <w:r>
              <w:t xml:space="preserve"> – Replace </w:t>
            </w:r>
            <w:r>
              <w:t>“</w:t>
            </w:r>
            <w:r>
              <w:t>reduction of at least [50%] in negative impacts on biodiversity</w:t>
            </w:r>
            <w:r>
              <w:t>” with “</w:t>
            </w:r>
            <w:r>
              <w:t>reduction of at least [50%] in negative impacts on biodiversity</w:t>
            </w:r>
            <w:r>
              <w:t xml:space="preserve"> </w:t>
            </w:r>
            <w:r w:rsidRPr="00657F1D">
              <w:rPr>
                <w:b/>
                <w:bCs/>
                <w:u w:val="single"/>
              </w:rPr>
              <w:t>and ecosystem services</w:t>
            </w:r>
            <w:r>
              <w:t>”</w:t>
            </w:r>
          </w:p>
        </w:tc>
      </w:tr>
      <w:tr w:rsidR="00657F1D" w:rsidRPr="000C0B6C" w14:paraId="6BF4ABB2" w14:textId="77777777" w:rsidTr="009251C2">
        <w:trPr>
          <w:trHeight w:val="224"/>
        </w:trPr>
        <w:tc>
          <w:tcPr>
            <w:tcW w:w="818" w:type="dxa"/>
          </w:tcPr>
          <w:p w14:paraId="4FD16AC3" w14:textId="7F53F091" w:rsidR="00657F1D" w:rsidRPr="000C0B6C" w:rsidRDefault="00657F1D" w:rsidP="00657F1D">
            <w:r>
              <w:t>16</w:t>
            </w:r>
          </w:p>
        </w:tc>
        <w:tc>
          <w:tcPr>
            <w:tcW w:w="1231" w:type="dxa"/>
          </w:tcPr>
          <w:p w14:paraId="1A7A8F1D" w14:textId="77777777" w:rsidR="00657F1D" w:rsidRDefault="00657F1D" w:rsidP="00657F1D">
            <w:r>
              <w:t>1</w:t>
            </w:r>
          </w:p>
          <w:p w14:paraId="2FF998A7" w14:textId="6AD11111" w:rsidR="00657F1D" w:rsidRPr="000C0B6C" w:rsidRDefault="00657F1D" w:rsidP="00657F1D">
            <w:r>
              <w:t>Column 1</w:t>
            </w:r>
          </w:p>
        </w:tc>
        <w:tc>
          <w:tcPr>
            <w:tcW w:w="8139" w:type="dxa"/>
            <w:gridSpan w:val="2"/>
          </w:tcPr>
          <w:p w14:paraId="55AE2BE6" w14:textId="38FEB6DE" w:rsidR="00657F1D" w:rsidRDefault="00657F1D" w:rsidP="00657F1D">
            <w:r>
              <w:t xml:space="preserve">Harmonize </w:t>
            </w:r>
            <w:r w:rsidR="00342BC4">
              <w:t xml:space="preserve">the </w:t>
            </w:r>
            <w:r>
              <w:t xml:space="preserve">wording used in targets 14 and 15. </w:t>
            </w:r>
            <w:r w:rsidR="002D1790">
              <w:t>Possibilities:</w:t>
            </w:r>
          </w:p>
          <w:p w14:paraId="61CB745B" w14:textId="77777777" w:rsidR="002D1790" w:rsidRDefault="00342BC4" w:rsidP="00657F1D">
            <w:r>
              <w:t>Rephrase target 14</w:t>
            </w:r>
            <w:r>
              <w:t xml:space="preserve">: </w:t>
            </w:r>
            <w:r w:rsidR="002D1790">
              <w:t>“</w:t>
            </w:r>
            <w:r w:rsidR="002D1790">
              <w:t xml:space="preserve">By 2030, eliminate unsustainable </w:t>
            </w:r>
            <w:r w:rsidR="002D1790" w:rsidRPr="002D1790">
              <w:rPr>
                <w:b/>
                <w:bCs/>
                <w:u w:val="single"/>
              </w:rPr>
              <w:t>production</w:t>
            </w:r>
            <w:r w:rsidR="002D1790">
              <w:t xml:space="preserve"> </w:t>
            </w:r>
            <w:r w:rsidR="002D1790">
              <w:t>patterns</w:t>
            </w:r>
            <w:r w:rsidR="002D1790">
              <w:t>”</w:t>
            </w:r>
          </w:p>
          <w:p w14:paraId="15620208" w14:textId="553BA099" w:rsidR="00342BC4" w:rsidRPr="000C0B6C" w:rsidRDefault="00342BC4" w:rsidP="00657F1D">
            <w:r>
              <w:t xml:space="preserve">Rephrase target 15 “by ensuring </w:t>
            </w:r>
            <w:r w:rsidRPr="002D1790">
              <w:rPr>
                <w:b/>
                <w:bCs/>
                <w:u w:val="single"/>
              </w:rPr>
              <w:t>consumption</w:t>
            </w:r>
            <w:r>
              <w:t xml:space="preserve"> practices are sustainable”</w:t>
            </w:r>
          </w:p>
        </w:tc>
      </w:tr>
      <w:tr w:rsidR="00342BC4" w:rsidRPr="000C0B6C" w14:paraId="17AE7C0B" w14:textId="77777777" w:rsidTr="009251C2">
        <w:trPr>
          <w:trHeight w:val="224"/>
        </w:trPr>
        <w:tc>
          <w:tcPr>
            <w:tcW w:w="818" w:type="dxa"/>
          </w:tcPr>
          <w:p w14:paraId="02AF9A30" w14:textId="49C2DEAF" w:rsidR="00342BC4" w:rsidRPr="000C0B6C" w:rsidRDefault="00342BC4" w:rsidP="00342BC4">
            <w:r>
              <w:t>16</w:t>
            </w:r>
          </w:p>
        </w:tc>
        <w:tc>
          <w:tcPr>
            <w:tcW w:w="1231" w:type="dxa"/>
          </w:tcPr>
          <w:p w14:paraId="53E5C3D4" w14:textId="77777777" w:rsidR="00342BC4" w:rsidRDefault="00342BC4" w:rsidP="00342BC4">
            <w:r>
              <w:t>1</w:t>
            </w:r>
          </w:p>
          <w:p w14:paraId="25BAD69E" w14:textId="30967734" w:rsidR="00342BC4" w:rsidRPr="000C0B6C" w:rsidRDefault="00342BC4" w:rsidP="00342BC4">
            <w:r>
              <w:t>Column 1</w:t>
            </w:r>
          </w:p>
        </w:tc>
        <w:tc>
          <w:tcPr>
            <w:tcW w:w="8139" w:type="dxa"/>
            <w:gridSpan w:val="2"/>
          </w:tcPr>
          <w:p w14:paraId="0BC82134" w14:textId="369711F5" w:rsidR="00342BC4" w:rsidRPr="000C0B6C" w:rsidRDefault="00342BC4" w:rsidP="00342BC4">
            <w:r>
              <w:t>Target 1</w:t>
            </w:r>
            <w:r>
              <w:t>5</w:t>
            </w:r>
            <w:r>
              <w:t xml:space="preserve"> – Replace </w:t>
            </w:r>
            <w:r>
              <w:t>“</w:t>
            </w:r>
            <w:r>
              <w:t>ensuring people everywhere understand and appreciate the value of biodiversity</w:t>
            </w:r>
            <w:r>
              <w:t>” with “</w:t>
            </w:r>
            <w:r>
              <w:t xml:space="preserve">ensuring people everywhere understand and </w:t>
            </w:r>
            <w:r w:rsidRPr="00342BC4">
              <w:rPr>
                <w:b/>
                <w:bCs/>
                <w:u w:val="single"/>
              </w:rPr>
              <w:t>respect</w:t>
            </w:r>
            <w:r>
              <w:t xml:space="preserve"> </w:t>
            </w:r>
            <w:r>
              <w:t>the value of biodiversity</w:t>
            </w:r>
            <w:r>
              <w:t>”</w:t>
            </w:r>
            <w:r w:rsidR="0025724F">
              <w:t>. Because appreciation is very subjective. It is not possible to make sure people everywhere appreciate… Mozart or lasagna.</w:t>
            </w:r>
          </w:p>
        </w:tc>
      </w:tr>
      <w:tr w:rsidR="00E95BFF" w:rsidRPr="000C0B6C" w14:paraId="78BBF2D7" w14:textId="77777777" w:rsidTr="009251C2">
        <w:trPr>
          <w:trHeight w:val="224"/>
        </w:trPr>
        <w:tc>
          <w:tcPr>
            <w:tcW w:w="818" w:type="dxa"/>
          </w:tcPr>
          <w:p w14:paraId="4437AD52" w14:textId="5B866221" w:rsidR="00E95BFF" w:rsidRPr="000C0B6C" w:rsidRDefault="00E95BFF" w:rsidP="00E95BFF">
            <w:r>
              <w:t>17</w:t>
            </w:r>
          </w:p>
        </w:tc>
        <w:tc>
          <w:tcPr>
            <w:tcW w:w="1231" w:type="dxa"/>
          </w:tcPr>
          <w:p w14:paraId="76348988" w14:textId="77777777" w:rsidR="00E95BFF" w:rsidRDefault="00E95BFF" w:rsidP="00E95BFF">
            <w:r>
              <w:t>1</w:t>
            </w:r>
          </w:p>
          <w:p w14:paraId="2700F822" w14:textId="588D1D64" w:rsidR="00E95BFF" w:rsidRPr="000C0B6C" w:rsidRDefault="00E95BFF" w:rsidP="00E95BFF">
            <w:r>
              <w:t>Column 1</w:t>
            </w:r>
          </w:p>
        </w:tc>
        <w:tc>
          <w:tcPr>
            <w:tcW w:w="8139" w:type="dxa"/>
            <w:gridSpan w:val="2"/>
          </w:tcPr>
          <w:p w14:paraId="6B3C05EB" w14:textId="2BE3BAF3" w:rsidR="00E95BFF" w:rsidRPr="000C0B6C" w:rsidRDefault="00E95BFF" w:rsidP="00E95BFF">
            <w:r>
              <w:t>Target 1</w:t>
            </w:r>
            <w:r>
              <w:t>6</w:t>
            </w:r>
            <w:r>
              <w:t xml:space="preserve"> – Replace </w:t>
            </w:r>
            <w:r>
              <w:t>“</w:t>
            </w:r>
            <w:r>
              <w:t>By 2030, establish and implement measures to prevent, manage or</w:t>
            </w:r>
            <w:r>
              <w:t xml:space="preserve">  </w:t>
            </w:r>
            <w:r>
              <w:t>control potential adverse impacts of biotechnology</w:t>
            </w:r>
            <w:r>
              <w:t xml:space="preserve"> “ with “</w:t>
            </w:r>
            <w:r>
              <w:t xml:space="preserve">By 2030, establish and implement </w:t>
            </w:r>
            <w:r w:rsidRPr="00E95BFF">
              <w:rPr>
                <w:b/>
                <w:bCs/>
                <w:u w:val="single"/>
              </w:rPr>
              <w:t>precautionary</w:t>
            </w:r>
            <w:r>
              <w:t xml:space="preserve"> </w:t>
            </w:r>
            <w:r>
              <w:t>measures to prevent, manage or</w:t>
            </w:r>
            <w:r>
              <w:t xml:space="preserve"> </w:t>
            </w:r>
            <w:r>
              <w:t>control potential adverse impacts of biotechnology</w:t>
            </w:r>
            <w:r>
              <w:t>”</w:t>
            </w:r>
          </w:p>
        </w:tc>
      </w:tr>
      <w:tr w:rsidR="000D2EE9" w:rsidRPr="000C0B6C" w14:paraId="2C82BB6D" w14:textId="77777777" w:rsidTr="009251C2">
        <w:trPr>
          <w:trHeight w:val="224"/>
        </w:trPr>
        <w:tc>
          <w:tcPr>
            <w:tcW w:w="818" w:type="dxa"/>
          </w:tcPr>
          <w:p w14:paraId="7ADA00FD" w14:textId="46DA7CD3" w:rsidR="000D2EE9" w:rsidRPr="000C0B6C" w:rsidRDefault="000D2EE9" w:rsidP="000D2EE9">
            <w:r>
              <w:t>20</w:t>
            </w:r>
          </w:p>
        </w:tc>
        <w:tc>
          <w:tcPr>
            <w:tcW w:w="1231" w:type="dxa"/>
          </w:tcPr>
          <w:p w14:paraId="71131644" w14:textId="77777777" w:rsidR="000D2EE9" w:rsidRDefault="000D2EE9" w:rsidP="000D2EE9">
            <w:r>
              <w:t>1</w:t>
            </w:r>
          </w:p>
          <w:p w14:paraId="1864F475" w14:textId="044A2EC2" w:rsidR="000D2EE9" w:rsidRPr="000C0B6C" w:rsidRDefault="000D2EE9" w:rsidP="000D2EE9">
            <w:r>
              <w:t>Column 1</w:t>
            </w:r>
          </w:p>
        </w:tc>
        <w:tc>
          <w:tcPr>
            <w:tcW w:w="8139" w:type="dxa"/>
            <w:gridSpan w:val="2"/>
          </w:tcPr>
          <w:p w14:paraId="7402DA6F" w14:textId="1EB20621" w:rsidR="000D2EE9" w:rsidRPr="000C0B6C" w:rsidRDefault="000D2EE9" w:rsidP="000D2EE9">
            <w:r>
              <w:t>Target 1</w:t>
            </w:r>
            <w:r>
              <w:t>9</w:t>
            </w:r>
            <w:r>
              <w:t xml:space="preserve"> – Replace </w:t>
            </w:r>
            <w:r>
              <w:t>“</w:t>
            </w:r>
            <w:r>
              <w:t>for the effective management of biodiversity</w:t>
            </w:r>
            <w:r>
              <w:t>” with “</w:t>
            </w:r>
            <w:r>
              <w:t xml:space="preserve">for the </w:t>
            </w:r>
            <w:r w:rsidRPr="000D2EE9">
              <w:rPr>
                <w:b/>
                <w:bCs/>
                <w:u w:val="single"/>
              </w:rPr>
              <w:t>fair and sustainable</w:t>
            </w:r>
            <w:r>
              <w:t xml:space="preserve"> </w:t>
            </w:r>
            <w:r>
              <w:t>management of biodiversity</w:t>
            </w:r>
            <w:r>
              <w:t xml:space="preserve">” </w:t>
            </w:r>
          </w:p>
        </w:tc>
      </w:tr>
      <w:tr w:rsidR="003F10CD" w:rsidRPr="000C0B6C" w14:paraId="50A1E59D" w14:textId="77777777" w:rsidTr="009251C2">
        <w:trPr>
          <w:trHeight w:val="224"/>
        </w:trPr>
        <w:tc>
          <w:tcPr>
            <w:tcW w:w="818" w:type="dxa"/>
          </w:tcPr>
          <w:p w14:paraId="032A8113" w14:textId="0280178F" w:rsidR="003F10CD" w:rsidRPr="000C0B6C" w:rsidRDefault="003F10CD" w:rsidP="003F10CD">
            <w:r>
              <w:t>21</w:t>
            </w:r>
          </w:p>
        </w:tc>
        <w:tc>
          <w:tcPr>
            <w:tcW w:w="1231" w:type="dxa"/>
          </w:tcPr>
          <w:p w14:paraId="722BC0DF" w14:textId="77777777" w:rsidR="003F10CD" w:rsidRDefault="003F10CD" w:rsidP="003F10CD">
            <w:r>
              <w:t>1</w:t>
            </w:r>
          </w:p>
          <w:p w14:paraId="10A6658F" w14:textId="13932F1D" w:rsidR="003F10CD" w:rsidRPr="000C0B6C" w:rsidRDefault="003F10CD" w:rsidP="003F10CD">
            <w:r>
              <w:t>Column 1</w:t>
            </w:r>
          </w:p>
        </w:tc>
        <w:tc>
          <w:tcPr>
            <w:tcW w:w="8139" w:type="dxa"/>
            <w:gridSpan w:val="2"/>
          </w:tcPr>
          <w:p w14:paraId="5A92E682" w14:textId="7E789AB9" w:rsidR="003F10CD" w:rsidRPr="000C0B6C" w:rsidRDefault="003F10CD" w:rsidP="003F10CD">
            <w:r>
              <w:t xml:space="preserve">Target </w:t>
            </w:r>
            <w:r>
              <w:t>20</w:t>
            </w:r>
            <w:r>
              <w:t xml:space="preserve"> – Replace </w:t>
            </w:r>
            <w:r>
              <w:t>“</w:t>
            </w:r>
            <w:r>
              <w:t>By 2030, ensure equitable participation in decision-making</w:t>
            </w:r>
            <w:r>
              <w:t>” with “</w:t>
            </w:r>
            <w:r>
              <w:t xml:space="preserve">By 2030, ensure </w:t>
            </w:r>
            <w:r w:rsidRPr="003F10CD">
              <w:rPr>
                <w:b/>
                <w:bCs/>
                <w:u w:val="single"/>
              </w:rPr>
              <w:t>effective</w:t>
            </w:r>
            <w:r>
              <w:t xml:space="preserve"> </w:t>
            </w:r>
            <w:r>
              <w:t xml:space="preserve">participation </w:t>
            </w:r>
            <w:r w:rsidRPr="003F10CD">
              <w:rPr>
                <w:b/>
                <w:bCs/>
                <w:u w:val="single"/>
              </w:rPr>
              <w:t>and equitable</w:t>
            </w:r>
            <w:r>
              <w:t xml:space="preserve"> </w:t>
            </w:r>
            <w:r>
              <w:t>decision-making</w:t>
            </w:r>
            <w:r>
              <w:t xml:space="preserve">” </w:t>
            </w:r>
          </w:p>
        </w:tc>
      </w:tr>
      <w:tr w:rsidR="00414DDA" w:rsidRPr="000C0B6C" w14:paraId="5894D561" w14:textId="77777777" w:rsidTr="009251C2">
        <w:trPr>
          <w:trHeight w:val="224"/>
        </w:trPr>
        <w:tc>
          <w:tcPr>
            <w:tcW w:w="818" w:type="dxa"/>
          </w:tcPr>
          <w:p w14:paraId="7A2A3F1E" w14:textId="77777777" w:rsidR="00414DDA" w:rsidRDefault="00414DDA" w:rsidP="003F10CD"/>
        </w:tc>
        <w:tc>
          <w:tcPr>
            <w:tcW w:w="1231" w:type="dxa"/>
          </w:tcPr>
          <w:p w14:paraId="41C4500B" w14:textId="77777777" w:rsidR="00414DDA" w:rsidRDefault="00414DDA" w:rsidP="003F10CD"/>
        </w:tc>
        <w:tc>
          <w:tcPr>
            <w:tcW w:w="8139" w:type="dxa"/>
            <w:gridSpan w:val="2"/>
          </w:tcPr>
          <w:p w14:paraId="233F9070" w14:textId="77777777" w:rsidR="00414DDA" w:rsidRDefault="00414DDA" w:rsidP="003F10CD"/>
        </w:tc>
      </w:tr>
      <w:tr w:rsidR="00414DDA" w:rsidRPr="000C0B6C" w14:paraId="2CE97EC3" w14:textId="77777777" w:rsidTr="009251C2">
        <w:trPr>
          <w:trHeight w:val="224"/>
        </w:trPr>
        <w:tc>
          <w:tcPr>
            <w:tcW w:w="818" w:type="dxa"/>
          </w:tcPr>
          <w:p w14:paraId="5B0C8550" w14:textId="77777777" w:rsidR="00414DDA" w:rsidRDefault="00414DDA" w:rsidP="003F10CD"/>
        </w:tc>
        <w:tc>
          <w:tcPr>
            <w:tcW w:w="1231" w:type="dxa"/>
          </w:tcPr>
          <w:p w14:paraId="0A634713" w14:textId="77777777" w:rsidR="00414DDA" w:rsidRDefault="00414DDA" w:rsidP="003F10CD"/>
        </w:tc>
        <w:tc>
          <w:tcPr>
            <w:tcW w:w="8139" w:type="dxa"/>
            <w:gridSpan w:val="2"/>
          </w:tcPr>
          <w:p w14:paraId="1DAA64CB" w14:textId="77777777" w:rsidR="00414DDA" w:rsidRDefault="00414DDA" w:rsidP="003F10CD"/>
        </w:tc>
      </w:tr>
      <w:tr w:rsidR="00414DDA" w:rsidRPr="000C0B6C" w14:paraId="68ADF864" w14:textId="77777777" w:rsidTr="009251C2">
        <w:trPr>
          <w:trHeight w:val="224"/>
        </w:trPr>
        <w:tc>
          <w:tcPr>
            <w:tcW w:w="818" w:type="dxa"/>
          </w:tcPr>
          <w:p w14:paraId="097B5D61" w14:textId="77777777" w:rsidR="00414DDA" w:rsidRDefault="00414DDA" w:rsidP="003F10CD"/>
        </w:tc>
        <w:tc>
          <w:tcPr>
            <w:tcW w:w="1231" w:type="dxa"/>
          </w:tcPr>
          <w:p w14:paraId="5CB9F561" w14:textId="77777777" w:rsidR="00414DDA" w:rsidRDefault="00414DDA" w:rsidP="003F10CD"/>
        </w:tc>
        <w:tc>
          <w:tcPr>
            <w:tcW w:w="8139" w:type="dxa"/>
            <w:gridSpan w:val="2"/>
          </w:tcPr>
          <w:p w14:paraId="65076B58" w14:textId="77777777" w:rsidR="00414DDA" w:rsidRDefault="00414DDA" w:rsidP="003F10CD"/>
        </w:tc>
      </w:tr>
      <w:tr w:rsidR="003F10CD" w:rsidRPr="000C0B6C" w14:paraId="0511BAC2" w14:textId="77777777" w:rsidTr="009251C2">
        <w:trPr>
          <w:trHeight w:val="224"/>
        </w:trPr>
        <w:tc>
          <w:tcPr>
            <w:tcW w:w="818" w:type="dxa"/>
          </w:tcPr>
          <w:p w14:paraId="72D92466" w14:textId="77777777" w:rsidR="003F10CD" w:rsidRPr="000C0B6C" w:rsidRDefault="003F10CD" w:rsidP="003F10CD"/>
        </w:tc>
        <w:tc>
          <w:tcPr>
            <w:tcW w:w="1231" w:type="dxa"/>
          </w:tcPr>
          <w:p w14:paraId="0F566222" w14:textId="77777777" w:rsidR="003F10CD" w:rsidRPr="000C0B6C" w:rsidRDefault="003F10CD" w:rsidP="003F10CD"/>
        </w:tc>
        <w:tc>
          <w:tcPr>
            <w:tcW w:w="8139" w:type="dxa"/>
            <w:gridSpan w:val="2"/>
          </w:tcPr>
          <w:p w14:paraId="7FFF6D51" w14:textId="77777777" w:rsidR="003F10CD" w:rsidRPr="000C0B6C" w:rsidRDefault="003F10CD" w:rsidP="003F10CD"/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29D16795" w:rsidR="00236608" w:rsidRPr="00624FAA" w:rsidRDefault="00236608" w:rsidP="00790F3D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7" w:history="1">
        <w:r w:rsidRPr="00624FAA">
          <w:rPr>
            <w:rStyle w:val="Hiperligao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>by 25 July 2020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0D2EE9"/>
    <w:rsid w:val="0010478D"/>
    <w:rsid w:val="00236608"/>
    <w:rsid w:val="0025724F"/>
    <w:rsid w:val="002D1790"/>
    <w:rsid w:val="00334544"/>
    <w:rsid w:val="00342BC4"/>
    <w:rsid w:val="003B08FB"/>
    <w:rsid w:val="003F10CD"/>
    <w:rsid w:val="004056FD"/>
    <w:rsid w:val="00414DDA"/>
    <w:rsid w:val="004718BD"/>
    <w:rsid w:val="00504926"/>
    <w:rsid w:val="0053118E"/>
    <w:rsid w:val="00531E99"/>
    <w:rsid w:val="005324AB"/>
    <w:rsid w:val="005622A2"/>
    <w:rsid w:val="006060BF"/>
    <w:rsid w:val="006125AA"/>
    <w:rsid w:val="00657F1D"/>
    <w:rsid w:val="006D6F86"/>
    <w:rsid w:val="00790F3D"/>
    <w:rsid w:val="008C7855"/>
    <w:rsid w:val="008E7015"/>
    <w:rsid w:val="00A310A8"/>
    <w:rsid w:val="00A51FA4"/>
    <w:rsid w:val="00AF4AD0"/>
    <w:rsid w:val="00B51493"/>
    <w:rsid w:val="00B677C6"/>
    <w:rsid w:val="00BD481F"/>
    <w:rsid w:val="00CF3325"/>
    <w:rsid w:val="00D0244C"/>
    <w:rsid w:val="00D13CC9"/>
    <w:rsid w:val="00D93CCA"/>
    <w:rsid w:val="00DB20C0"/>
    <w:rsid w:val="00DC49EA"/>
    <w:rsid w:val="00E95BF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3660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23660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cretariat@cbd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Alexandra Aragão</cp:lastModifiedBy>
  <cp:revision>2</cp:revision>
  <dcterms:created xsi:type="dcterms:W3CDTF">2020-07-25T10:12:00Z</dcterms:created>
  <dcterms:modified xsi:type="dcterms:W3CDTF">2020-07-25T10:12:00Z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