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C4460" w:rsidRDefault="00CC4460">
      <w:pPr>
        <w:ind w:left="0" w:right="44" w:hanging="2"/>
        <w:jc w:val="both"/>
        <w:rPr>
          <w:sz w:val="22"/>
          <w:szCs w:val="22"/>
        </w:rPr>
      </w:pPr>
    </w:p>
    <w:p w14:paraId="00000002" w14:textId="77777777" w:rsidR="00CC4460" w:rsidRDefault="001A71F6">
      <w:pPr>
        <w:ind w:left="0" w:hanging="2"/>
        <w:jc w:val="center"/>
        <w:rPr>
          <w:sz w:val="22"/>
          <w:szCs w:val="22"/>
        </w:rPr>
      </w:pPr>
      <w:r>
        <w:rPr>
          <w:b/>
          <w:sz w:val="22"/>
          <w:szCs w:val="22"/>
        </w:rPr>
        <w:t>Guidelines and template for the review of the draft monitoring framework for the post-2020 global biodiversity framework</w:t>
      </w:r>
    </w:p>
    <w:p w14:paraId="00000003" w14:textId="77777777" w:rsidR="00CC4460" w:rsidRDefault="00CC4460">
      <w:pPr>
        <w:ind w:left="0" w:hanging="2"/>
        <w:jc w:val="both"/>
        <w:rPr>
          <w:sz w:val="22"/>
          <w:szCs w:val="22"/>
        </w:rPr>
      </w:pPr>
      <w:bookmarkStart w:id="0" w:name="_heading=h.gjdgxs" w:colFirst="0" w:colLast="0"/>
      <w:bookmarkEnd w:id="0"/>
    </w:p>
    <w:p w14:paraId="00000004" w14:textId="77777777" w:rsidR="00CC4460" w:rsidRDefault="001A71F6">
      <w:pPr>
        <w:pStyle w:val="Heading2"/>
        <w:numPr>
          <w:ilvl w:val="0"/>
          <w:numId w:val="3"/>
        </w:numPr>
        <w:ind w:left="0" w:hanging="2"/>
        <w:jc w:val="center"/>
        <w:rPr>
          <w:rFonts w:ascii="Times New Roman" w:hAnsi="Times New Roman" w:cs="Times New Roman"/>
          <w:sz w:val="22"/>
          <w:szCs w:val="22"/>
        </w:rPr>
      </w:pPr>
      <w:r>
        <w:rPr>
          <w:rFonts w:ascii="Times New Roman" w:hAnsi="Times New Roman" w:cs="Times New Roman"/>
          <w:sz w:val="22"/>
          <w:szCs w:val="22"/>
        </w:rPr>
        <w:t>Background</w:t>
      </w:r>
    </w:p>
    <w:p w14:paraId="00000005" w14:textId="77777777" w:rsidR="00CC4460" w:rsidRDefault="00CC4460">
      <w:pPr>
        <w:ind w:left="0" w:hanging="2"/>
      </w:pPr>
    </w:p>
    <w:p w14:paraId="00000006" w14:textId="77777777" w:rsidR="00CC4460" w:rsidRDefault="001A71F6">
      <w:pPr>
        <w:numPr>
          <w:ilvl w:val="0"/>
          <w:numId w:val="1"/>
        </w:numPr>
        <w:pBdr>
          <w:top w:val="nil"/>
          <w:left w:val="nil"/>
          <w:bottom w:val="nil"/>
          <w:right w:val="nil"/>
          <w:between w:val="nil"/>
        </w:pBdr>
        <w:spacing w:line="259" w:lineRule="auto"/>
        <w:ind w:left="0" w:hanging="2"/>
        <w:rPr>
          <w:color w:val="000000"/>
          <w:sz w:val="22"/>
          <w:szCs w:val="22"/>
        </w:rPr>
      </w:pPr>
      <w:r>
        <w:rPr>
          <w:color w:val="000000"/>
          <w:sz w:val="22"/>
          <w:szCs w:val="22"/>
        </w:rPr>
        <w:t>The second meeting of the Open-ended Working Group</w:t>
      </w:r>
      <w:r>
        <w:rPr>
          <w:color w:val="000000"/>
          <w:sz w:val="22"/>
          <w:szCs w:val="22"/>
          <w:vertAlign w:val="superscript"/>
        </w:rPr>
        <w:footnoteReference w:id="1"/>
      </w:r>
      <w:r>
        <w:rPr>
          <w:color w:val="000000"/>
          <w:sz w:val="22"/>
          <w:szCs w:val="22"/>
        </w:rPr>
        <w:t xml:space="preserve"> on the Post-2020 Global Biodiversity Framework invited the Subsidiary Body on Scientific, Technical and Technological Advice at its twenty-fourth meeting to, among other things, carry out a scientific and technical review of the updated goals and targets, and related indicators and baselines, of the draft global biodiversity framework. Under agenda item 3 the Subsidiary Body will consider this issue. </w:t>
      </w:r>
    </w:p>
    <w:p w14:paraId="00000007" w14:textId="77777777" w:rsidR="00CC4460" w:rsidRDefault="001A71F6">
      <w:pPr>
        <w:numPr>
          <w:ilvl w:val="0"/>
          <w:numId w:val="1"/>
        </w:numPr>
        <w:pBdr>
          <w:top w:val="nil"/>
          <w:left w:val="nil"/>
          <w:bottom w:val="nil"/>
          <w:right w:val="nil"/>
          <w:between w:val="nil"/>
        </w:pBdr>
        <w:spacing w:after="160" w:line="259" w:lineRule="auto"/>
        <w:ind w:left="0" w:hanging="2"/>
        <w:rPr>
          <w:color w:val="000000"/>
          <w:sz w:val="22"/>
          <w:szCs w:val="22"/>
        </w:rPr>
      </w:pPr>
      <w:r>
        <w:rPr>
          <w:color w:val="000000"/>
          <w:sz w:val="22"/>
          <w:szCs w:val="22"/>
        </w:rPr>
        <w:t xml:space="preserve">Tables 1 and 2, presents a draft monitoring framework for the 2050 Goals and the 2030 targets respectively. These tables are being made available for the purposes of peer review. In both tables’ interim formulations of the proposed 2050 goals and milestones and the 2030 targets are provided for context. Review comments are not being sought on these parts of the post-2020 global biodiversity framework at this time. Column A of the tables provides draft components of the goals and targets. Columns B and C of the tables provide draft monitoring elements and indicators to be used at the global level to monitor progress in the implementation of the post-2020 global biodiversity framework. Further column D provides information on the period baseline data is available for the indicator and on the frequency that the indicator is updated where known. Review comments are being sought on columns A, B, C and D only. </w:t>
      </w:r>
    </w:p>
    <w:p w14:paraId="00000008" w14:textId="77777777" w:rsidR="00CC4460" w:rsidRDefault="001A71F6">
      <w:pPr>
        <w:pStyle w:val="Heading2"/>
        <w:ind w:left="0" w:hanging="2"/>
        <w:jc w:val="center"/>
      </w:pPr>
      <w:r>
        <w:rPr>
          <w:rFonts w:ascii="Times New Roman" w:hAnsi="Times New Roman" w:cs="Times New Roman"/>
          <w:sz w:val="22"/>
          <w:szCs w:val="22"/>
        </w:rPr>
        <w:t>II. Submitting Comments</w:t>
      </w:r>
    </w:p>
    <w:p w14:paraId="00000009" w14:textId="77777777" w:rsidR="00CC4460" w:rsidRDefault="00CC4460">
      <w:pPr>
        <w:tabs>
          <w:tab w:val="left" w:pos="720"/>
        </w:tabs>
        <w:ind w:left="0" w:hanging="2"/>
        <w:jc w:val="both"/>
        <w:rPr>
          <w:sz w:val="22"/>
          <w:szCs w:val="22"/>
        </w:rPr>
      </w:pPr>
      <w:bookmarkStart w:id="1" w:name="_heading=h.30j0zll" w:colFirst="0" w:colLast="0"/>
      <w:bookmarkEnd w:id="1"/>
    </w:p>
    <w:p w14:paraId="0000000A" w14:textId="77777777" w:rsidR="00CC4460" w:rsidRDefault="001A71F6">
      <w:pPr>
        <w:numPr>
          <w:ilvl w:val="0"/>
          <w:numId w:val="2"/>
        </w:numPr>
        <w:tabs>
          <w:tab w:val="left" w:pos="720"/>
        </w:tabs>
        <w:ind w:left="0" w:hanging="2"/>
        <w:jc w:val="both"/>
        <w:rPr>
          <w:sz w:val="22"/>
          <w:szCs w:val="22"/>
        </w:rPr>
      </w:pPr>
      <w:r>
        <w:rPr>
          <w:sz w:val="22"/>
          <w:szCs w:val="22"/>
        </w:rPr>
        <w:t xml:space="preserve">To ensure that your comments are given due consideration, please send them by e-mail to </w:t>
      </w:r>
      <w:hyperlink r:id="rId11">
        <w:r>
          <w:rPr>
            <w:color w:val="0000FF"/>
            <w:sz w:val="22"/>
            <w:szCs w:val="22"/>
            <w:u w:val="single"/>
          </w:rPr>
          <w:t>secretariat@cbd.int</w:t>
        </w:r>
      </w:hyperlink>
      <w:r>
        <w:rPr>
          <w:sz w:val="22"/>
          <w:szCs w:val="22"/>
        </w:rPr>
        <w:t xml:space="preserve">, at your earliest convenience but </w:t>
      </w:r>
      <w:r>
        <w:rPr>
          <w:b/>
          <w:sz w:val="22"/>
          <w:szCs w:val="22"/>
        </w:rPr>
        <w:t>no later than 25 July 2020</w:t>
      </w:r>
    </w:p>
    <w:p w14:paraId="0000000B" w14:textId="77777777" w:rsidR="00CC4460" w:rsidRDefault="00CC4460">
      <w:pPr>
        <w:tabs>
          <w:tab w:val="left" w:pos="720"/>
        </w:tabs>
        <w:ind w:left="0" w:hanging="2"/>
        <w:jc w:val="both"/>
        <w:rPr>
          <w:sz w:val="22"/>
          <w:szCs w:val="22"/>
        </w:rPr>
      </w:pPr>
    </w:p>
    <w:p w14:paraId="0000000C" w14:textId="77777777" w:rsidR="00CC4460" w:rsidRDefault="001A71F6">
      <w:pPr>
        <w:numPr>
          <w:ilvl w:val="0"/>
          <w:numId w:val="2"/>
        </w:numPr>
        <w:tabs>
          <w:tab w:val="left" w:pos="720"/>
        </w:tabs>
        <w:ind w:left="0" w:hanging="2"/>
        <w:jc w:val="both"/>
        <w:rPr>
          <w:sz w:val="22"/>
          <w:szCs w:val="22"/>
        </w:rPr>
      </w:pPr>
      <w:r>
        <w:rPr>
          <w:sz w:val="22"/>
          <w:szCs w:val="22"/>
        </w:rPr>
        <w:t xml:space="preserve">  When submitting comments, please adhere to the following guidelines as much as possible:</w:t>
      </w:r>
    </w:p>
    <w:p w14:paraId="0000000D" w14:textId="77777777" w:rsidR="00CC4460" w:rsidRDefault="00CC4460">
      <w:pPr>
        <w:ind w:left="0" w:hanging="2"/>
        <w:jc w:val="both"/>
        <w:rPr>
          <w:sz w:val="22"/>
          <w:szCs w:val="22"/>
        </w:rPr>
      </w:pPr>
    </w:p>
    <w:p w14:paraId="0000000E" w14:textId="77777777" w:rsidR="00CC4460" w:rsidRDefault="001A71F6">
      <w:pPr>
        <w:numPr>
          <w:ilvl w:val="1"/>
          <w:numId w:val="2"/>
        </w:numPr>
        <w:ind w:left="0" w:hanging="2"/>
        <w:jc w:val="both"/>
        <w:rPr>
          <w:sz w:val="22"/>
          <w:szCs w:val="22"/>
        </w:rPr>
      </w:pPr>
      <w:r>
        <w:rPr>
          <w:sz w:val="22"/>
          <w:szCs w:val="22"/>
        </w:rPr>
        <w:t xml:space="preserve">Please provide all comments in writing and in an MS Word or similar document format using the table provided below. </w:t>
      </w:r>
    </w:p>
    <w:p w14:paraId="0000000F" w14:textId="77777777" w:rsidR="00CC4460" w:rsidRDefault="00CC4460">
      <w:pPr>
        <w:ind w:left="0" w:hanging="2"/>
        <w:jc w:val="both"/>
        <w:rPr>
          <w:sz w:val="22"/>
          <w:szCs w:val="22"/>
        </w:rPr>
      </w:pPr>
    </w:p>
    <w:p w14:paraId="00000010" w14:textId="77777777" w:rsidR="00CC4460" w:rsidRDefault="001A71F6">
      <w:pPr>
        <w:numPr>
          <w:ilvl w:val="1"/>
          <w:numId w:val="2"/>
        </w:numPr>
        <w:ind w:left="0" w:hanging="2"/>
        <w:jc w:val="both"/>
        <w:rPr>
          <w:sz w:val="22"/>
          <w:szCs w:val="22"/>
        </w:rPr>
      </w:pPr>
      <w:r>
        <w:rPr>
          <w:sz w:val="22"/>
          <w:szCs w:val="22"/>
        </w:rPr>
        <w:t xml:space="preserve">Please provide full contact information for the individual/Government/organization submitting the comments. </w:t>
      </w:r>
    </w:p>
    <w:p w14:paraId="00000011" w14:textId="77777777" w:rsidR="00CC4460" w:rsidRDefault="00CC4460">
      <w:pPr>
        <w:ind w:left="0" w:hanging="2"/>
        <w:jc w:val="both"/>
        <w:rPr>
          <w:sz w:val="22"/>
          <w:szCs w:val="22"/>
        </w:rPr>
      </w:pPr>
    </w:p>
    <w:p w14:paraId="00000012" w14:textId="77777777" w:rsidR="00CC4460" w:rsidRDefault="001A71F6">
      <w:pPr>
        <w:numPr>
          <w:ilvl w:val="1"/>
          <w:numId w:val="2"/>
        </w:numPr>
        <w:ind w:left="0" w:hanging="2"/>
        <w:jc w:val="both"/>
        <w:rPr>
          <w:sz w:val="22"/>
          <w:szCs w:val="22"/>
        </w:rPr>
      </w:pPr>
      <w:r>
        <w:rPr>
          <w:sz w:val="22"/>
          <w:szCs w:val="22"/>
        </w:rPr>
        <w:t xml:space="preserve">Please avoid commenting on issues related to grammar, spelling, or punctuation, unless it affects the overall meaning of the text, as the document will be edited as the final draft is prepared. </w:t>
      </w:r>
    </w:p>
    <w:p w14:paraId="00000013" w14:textId="77777777" w:rsidR="00CC4460" w:rsidRDefault="00CC4460">
      <w:pPr>
        <w:ind w:left="0" w:hanging="2"/>
        <w:jc w:val="both"/>
        <w:rPr>
          <w:sz w:val="22"/>
          <w:szCs w:val="22"/>
        </w:rPr>
      </w:pPr>
    </w:p>
    <w:p w14:paraId="00000014" w14:textId="77777777" w:rsidR="00CC4460" w:rsidRDefault="001A71F6">
      <w:pPr>
        <w:numPr>
          <w:ilvl w:val="1"/>
          <w:numId w:val="2"/>
        </w:numPr>
        <w:ind w:left="0" w:hanging="2"/>
        <w:jc w:val="both"/>
        <w:rPr>
          <w:sz w:val="22"/>
          <w:szCs w:val="22"/>
        </w:rPr>
      </w:pPr>
      <w:r>
        <w:rPr>
          <w:sz w:val="22"/>
          <w:szCs w:val="22"/>
        </w:rPr>
        <w:t>To facilitate the revision process please be as specific as possible in your comments. In areas where you feel additional or alternative text or information is required, please suggest, if possible, what this text may look like or what should be included.</w:t>
      </w:r>
    </w:p>
    <w:p w14:paraId="00000015" w14:textId="77777777" w:rsidR="00CC4460" w:rsidRDefault="00CC4460">
      <w:pPr>
        <w:ind w:left="0" w:hanging="2"/>
        <w:jc w:val="both"/>
        <w:rPr>
          <w:sz w:val="22"/>
          <w:szCs w:val="22"/>
        </w:rPr>
      </w:pPr>
    </w:p>
    <w:p w14:paraId="00000016" w14:textId="77777777" w:rsidR="00CC4460" w:rsidRDefault="001A71F6">
      <w:pPr>
        <w:numPr>
          <w:ilvl w:val="1"/>
          <w:numId w:val="2"/>
        </w:numPr>
        <w:ind w:left="0" w:hanging="2"/>
        <w:jc w:val="both"/>
        <w:rPr>
          <w:sz w:val="22"/>
          <w:szCs w:val="22"/>
        </w:rPr>
      </w:pPr>
      <w:r>
        <w:rPr>
          <w:sz w:val="22"/>
          <w:szCs w:val="22"/>
        </w:rPr>
        <w:t xml:space="preserve">If you refer to additional sources of information, please include these with your comments when possible or provide a complete reference or hyperlink.  </w:t>
      </w:r>
    </w:p>
    <w:p w14:paraId="00000017" w14:textId="77777777" w:rsidR="00CC4460" w:rsidRDefault="00CC4460">
      <w:pPr>
        <w:ind w:left="0" w:hanging="2"/>
        <w:jc w:val="both"/>
        <w:rPr>
          <w:sz w:val="22"/>
          <w:szCs w:val="22"/>
        </w:rPr>
      </w:pPr>
    </w:p>
    <w:p w14:paraId="00000018" w14:textId="77777777" w:rsidR="00CC4460" w:rsidRDefault="001A71F6">
      <w:pPr>
        <w:numPr>
          <w:ilvl w:val="1"/>
          <w:numId w:val="2"/>
        </w:numPr>
        <w:ind w:left="0" w:hanging="2"/>
        <w:jc w:val="both"/>
        <w:rPr>
          <w:sz w:val="22"/>
          <w:szCs w:val="22"/>
        </w:rPr>
      </w:pPr>
      <w:r>
        <w:rPr>
          <w:sz w:val="22"/>
          <w:szCs w:val="22"/>
        </w:rPr>
        <w:t xml:space="preserve">Please focus your comments on columns A (monitoring elements), B (indicators) and C (Indicator baseline year and frequency of updates) of the tables 1 and 2. </w:t>
      </w:r>
    </w:p>
    <w:p w14:paraId="00000019" w14:textId="77777777" w:rsidR="00CC4460" w:rsidRDefault="00CC4460">
      <w:pPr>
        <w:pBdr>
          <w:top w:val="nil"/>
          <w:left w:val="nil"/>
          <w:bottom w:val="nil"/>
          <w:right w:val="nil"/>
          <w:between w:val="nil"/>
        </w:pBdr>
        <w:spacing w:line="240" w:lineRule="auto"/>
        <w:ind w:left="0" w:hanging="2"/>
        <w:rPr>
          <w:color w:val="000000"/>
          <w:sz w:val="22"/>
          <w:szCs w:val="22"/>
        </w:rPr>
      </w:pPr>
    </w:p>
    <w:p w14:paraId="0000001A" w14:textId="77777777" w:rsidR="00CC4460" w:rsidRDefault="001A71F6">
      <w:pPr>
        <w:numPr>
          <w:ilvl w:val="1"/>
          <w:numId w:val="2"/>
        </w:numPr>
        <w:ind w:left="0" w:hanging="2"/>
        <w:jc w:val="both"/>
        <w:rPr>
          <w:sz w:val="22"/>
          <w:szCs w:val="22"/>
          <w:highlight w:val="yellow"/>
        </w:rPr>
      </w:pPr>
      <w:r>
        <w:rPr>
          <w:sz w:val="22"/>
          <w:szCs w:val="22"/>
          <w:highlight w:val="yellow"/>
        </w:rPr>
        <w:lastRenderedPageBreak/>
        <w:t xml:space="preserve">If you are suggestion the inclusion of additional indicators please provide information on if the indicator is currently operational, the organization supporting its development, its baseline (i.e. the year data is first available) and how frequently the indicator is updated (i.e. monthly, yearly, every two years etc.). </w:t>
      </w:r>
    </w:p>
    <w:p w14:paraId="0000001B" w14:textId="77777777" w:rsidR="00CC4460" w:rsidRDefault="00CC4460">
      <w:pPr>
        <w:pBdr>
          <w:top w:val="nil"/>
          <w:left w:val="nil"/>
          <w:bottom w:val="nil"/>
          <w:right w:val="nil"/>
          <w:between w:val="nil"/>
        </w:pBdr>
        <w:spacing w:line="240" w:lineRule="auto"/>
        <w:ind w:left="0" w:hanging="2"/>
        <w:rPr>
          <w:color w:val="000000"/>
          <w:sz w:val="22"/>
          <w:szCs w:val="22"/>
        </w:rPr>
      </w:pPr>
    </w:p>
    <w:p w14:paraId="0000001C" w14:textId="77777777" w:rsidR="00CC4460" w:rsidRDefault="001A71F6">
      <w:pPr>
        <w:numPr>
          <w:ilvl w:val="1"/>
          <w:numId w:val="2"/>
        </w:numPr>
        <w:ind w:left="0" w:hanging="2"/>
        <w:jc w:val="both"/>
        <w:rPr>
          <w:sz w:val="22"/>
          <w:szCs w:val="22"/>
        </w:rPr>
      </w:pPr>
      <w:r>
        <w:rPr>
          <w:sz w:val="22"/>
          <w:szCs w:val="22"/>
        </w:rPr>
        <w:t>All review comments will be posted on the webpage</w:t>
      </w:r>
      <w:r>
        <w:rPr>
          <w:sz w:val="22"/>
          <w:szCs w:val="22"/>
          <w:vertAlign w:val="superscript"/>
        </w:rPr>
        <w:footnoteReference w:id="2"/>
      </w:r>
      <w:r>
        <w:rPr>
          <w:sz w:val="22"/>
          <w:szCs w:val="22"/>
        </w:rPr>
        <w:t xml:space="preserve"> for the post-2020 global biodiversity framework in the interests of transparency</w:t>
      </w:r>
    </w:p>
    <w:p w14:paraId="0000001D" w14:textId="77777777" w:rsidR="00CC4460" w:rsidRDefault="00CC4460">
      <w:pPr>
        <w:ind w:left="0" w:hanging="2"/>
        <w:jc w:val="both"/>
        <w:rPr>
          <w:sz w:val="22"/>
          <w:szCs w:val="22"/>
        </w:rPr>
      </w:pPr>
    </w:p>
    <w:p w14:paraId="0000001E" w14:textId="77777777" w:rsidR="00CC4460" w:rsidRDefault="001A71F6">
      <w:pPr>
        <w:numPr>
          <w:ilvl w:val="0"/>
          <w:numId w:val="2"/>
        </w:numPr>
        <w:ind w:left="0" w:hanging="2"/>
        <w:jc w:val="both"/>
        <w:rPr>
          <w:sz w:val="22"/>
          <w:szCs w:val="22"/>
        </w:rPr>
      </w:pPr>
      <w:r>
        <w:rPr>
          <w:sz w:val="22"/>
          <w:szCs w:val="22"/>
        </w:rPr>
        <w:t xml:space="preserve">Should you have any questions regarding the review process, please contact </w:t>
      </w:r>
      <w:hyperlink r:id="rId12">
        <w:r>
          <w:rPr>
            <w:color w:val="0000FF"/>
            <w:u w:val="single"/>
          </w:rPr>
          <w:t>secretariat@cbd.int</w:t>
        </w:r>
      </w:hyperlink>
      <w:r>
        <w:t xml:space="preserve">. </w:t>
      </w:r>
      <w:r>
        <w:rPr>
          <w:sz w:val="22"/>
          <w:szCs w:val="22"/>
        </w:rPr>
        <w:t xml:space="preserve"> </w:t>
      </w:r>
    </w:p>
    <w:p w14:paraId="0000001F" w14:textId="77777777" w:rsidR="00CC4460" w:rsidRDefault="00CC4460">
      <w:pPr>
        <w:pBdr>
          <w:top w:val="nil"/>
          <w:left w:val="nil"/>
          <w:bottom w:val="nil"/>
          <w:right w:val="nil"/>
          <w:between w:val="nil"/>
        </w:pBdr>
        <w:spacing w:line="240" w:lineRule="auto"/>
        <w:ind w:left="0" w:hanging="2"/>
        <w:jc w:val="center"/>
        <w:rPr>
          <w:color w:val="000000"/>
          <w:sz w:val="22"/>
          <w:szCs w:val="22"/>
          <w:u w:val="single"/>
        </w:rPr>
      </w:pPr>
    </w:p>
    <w:p w14:paraId="00000020" w14:textId="77777777" w:rsidR="00CC4460" w:rsidRDefault="00CC4460">
      <w:pPr>
        <w:pBdr>
          <w:top w:val="nil"/>
          <w:left w:val="nil"/>
          <w:bottom w:val="nil"/>
          <w:right w:val="nil"/>
          <w:between w:val="nil"/>
        </w:pBdr>
        <w:spacing w:line="240" w:lineRule="auto"/>
        <w:ind w:left="0" w:hanging="2"/>
        <w:jc w:val="center"/>
        <w:rPr>
          <w:color w:val="000000"/>
          <w:sz w:val="22"/>
          <w:szCs w:val="22"/>
          <w:u w:val="single"/>
        </w:rPr>
      </w:pPr>
    </w:p>
    <w:p w14:paraId="00000021" w14:textId="77777777" w:rsidR="00CC4460" w:rsidRDefault="001A71F6">
      <w:pPr>
        <w:pBdr>
          <w:top w:val="nil"/>
          <w:left w:val="nil"/>
          <w:bottom w:val="nil"/>
          <w:right w:val="nil"/>
          <w:between w:val="nil"/>
        </w:pBdr>
        <w:spacing w:line="240" w:lineRule="auto"/>
        <w:ind w:left="0" w:hanging="2"/>
        <w:jc w:val="center"/>
        <w:rPr>
          <w:color w:val="000000"/>
          <w:sz w:val="22"/>
          <w:szCs w:val="22"/>
          <w:u w:val="single"/>
        </w:rPr>
      </w:pPr>
      <w:r>
        <w:rPr>
          <w:b/>
          <w:i/>
          <w:color w:val="000000"/>
          <w:sz w:val="22"/>
          <w:szCs w:val="22"/>
          <w:u w:val="single"/>
        </w:rPr>
        <w:t>III. Template for Comments</w:t>
      </w:r>
    </w:p>
    <w:p w14:paraId="00000022" w14:textId="77777777" w:rsidR="00CC4460" w:rsidRDefault="00CC4460">
      <w:pPr>
        <w:pBdr>
          <w:top w:val="nil"/>
          <w:left w:val="nil"/>
          <w:bottom w:val="nil"/>
          <w:right w:val="nil"/>
          <w:between w:val="nil"/>
        </w:pBdr>
        <w:spacing w:line="240" w:lineRule="auto"/>
        <w:ind w:left="0" w:hanging="2"/>
        <w:jc w:val="both"/>
        <w:rPr>
          <w:color w:val="000000"/>
          <w:sz w:val="22"/>
          <w:szCs w:val="22"/>
        </w:rPr>
      </w:pPr>
    </w:p>
    <w:p w14:paraId="00000023" w14:textId="77777777" w:rsidR="00CC4460" w:rsidRDefault="001A71F6">
      <w:pPr>
        <w:numPr>
          <w:ilvl w:val="0"/>
          <w:numId w:val="2"/>
        </w:numPr>
        <w:pBdr>
          <w:top w:val="nil"/>
          <w:left w:val="nil"/>
          <w:bottom w:val="nil"/>
          <w:right w:val="nil"/>
          <w:between w:val="nil"/>
        </w:pBdr>
        <w:spacing w:line="240" w:lineRule="auto"/>
        <w:ind w:left="0" w:hanging="2"/>
        <w:jc w:val="both"/>
        <w:rPr>
          <w:color w:val="000000"/>
          <w:sz w:val="22"/>
          <w:szCs w:val="22"/>
        </w:rPr>
      </w:pPr>
      <w:r>
        <w:rPr>
          <w:color w:val="000000"/>
          <w:sz w:val="22"/>
          <w:szCs w:val="22"/>
        </w:rPr>
        <w:t xml:space="preserve">Please use the review template below when providing comments. </w:t>
      </w:r>
    </w:p>
    <w:p w14:paraId="00000024" w14:textId="77777777" w:rsidR="00CC4460" w:rsidRDefault="00CC4460">
      <w:pPr>
        <w:ind w:left="0" w:hanging="2"/>
        <w:jc w:val="both"/>
        <w:rPr>
          <w:sz w:val="22"/>
          <w:szCs w:val="22"/>
        </w:rPr>
      </w:pPr>
    </w:p>
    <w:p w14:paraId="00000025" w14:textId="77777777" w:rsidR="00CC4460" w:rsidRDefault="001A71F6">
      <w:pPr>
        <w:numPr>
          <w:ilvl w:val="0"/>
          <w:numId w:val="2"/>
        </w:numPr>
        <w:pBdr>
          <w:top w:val="nil"/>
          <w:left w:val="nil"/>
          <w:bottom w:val="nil"/>
          <w:right w:val="nil"/>
          <w:between w:val="nil"/>
        </w:pBdr>
        <w:spacing w:line="240" w:lineRule="auto"/>
        <w:ind w:left="0" w:hanging="2"/>
        <w:jc w:val="both"/>
        <w:rPr>
          <w:color w:val="000000"/>
          <w:sz w:val="22"/>
          <w:szCs w:val="22"/>
        </w:rPr>
      </w:pPr>
      <w:r>
        <w:rPr>
          <w:color w:val="000000"/>
          <w:sz w:val="22"/>
          <w:szCs w:val="22"/>
        </w:rPr>
        <w:t>The complete draft of the monitoring framework has been released in a portable document format (PDF). For tables 1, 2 and 3 column letters and row numbers have been provided as well as page numbers. Please use these as a reference as illustrated in the table below. General comments can be included in the table by referring to Page 0 and Line 0.</w:t>
      </w:r>
    </w:p>
    <w:p w14:paraId="00000026" w14:textId="77777777" w:rsidR="00CC4460" w:rsidRDefault="00CC4460">
      <w:pPr>
        <w:pBdr>
          <w:top w:val="nil"/>
          <w:left w:val="nil"/>
          <w:bottom w:val="nil"/>
          <w:right w:val="nil"/>
          <w:between w:val="nil"/>
        </w:pBdr>
        <w:spacing w:line="240" w:lineRule="auto"/>
        <w:ind w:left="0" w:hanging="2"/>
        <w:rPr>
          <w:color w:val="000000"/>
          <w:sz w:val="22"/>
          <w:szCs w:val="22"/>
        </w:rPr>
      </w:pPr>
    </w:p>
    <w:p w14:paraId="00000027" w14:textId="77777777" w:rsidR="00CC4460" w:rsidRDefault="001A71F6">
      <w:pPr>
        <w:pBdr>
          <w:top w:val="nil"/>
          <w:left w:val="nil"/>
          <w:bottom w:val="nil"/>
          <w:right w:val="nil"/>
          <w:between w:val="nil"/>
        </w:pBdr>
        <w:spacing w:line="240" w:lineRule="auto"/>
        <w:ind w:left="0" w:hanging="2"/>
        <w:jc w:val="center"/>
        <w:rPr>
          <w:color w:val="000000"/>
          <w:sz w:val="22"/>
          <w:szCs w:val="22"/>
          <w:u w:val="single"/>
        </w:rPr>
      </w:pPr>
      <w:r>
        <w:rPr>
          <w:b/>
          <w:color w:val="000000"/>
          <w:sz w:val="22"/>
          <w:szCs w:val="22"/>
          <w:u w:val="single"/>
        </w:rPr>
        <w:t>TEMPLATE FOR COMMENTS</w:t>
      </w:r>
    </w:p>
    <w:p w14:paraId="00000028" w14:textId="77777777" w:rsidR="00CC4460" w:rsidRDefault="00CC4460">
      <w:pPr>
        <w:pBdr>
          <w:top w:val="nil"/>
          <w:left w:val="nil"/>
          <w:bottom w:val="nil"/>
          <w:right w:val="nil"/>
          <w:between w:val="nil"/>
        </w:pBdr>
        <w:spacing w:line="240" w:lineRule="auto"/>
        <w:ind w:left="0" w:hanging="2"/>
        <w:jc w:val="center"/>
        <w:rPr>
          <w:color w:val="000000"/>
          <w:sz w:val="22"/>
          <w:szCs w:val="22"/>
          <w:u w:val="single"/>
        </w:rPr>
      </w:pPr>
    </w:p>
    <w:tbl>
      <w:tblPr>
        <w:tblStyle w:val="a0"/>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1"/>
        <w:gridCol w:w="658"/>
        <w:gridCol w:w="955"/>
        <w:gridCol w:w="465"/>
        <w:gridCol w:w="630"/>
        <w:gridCol w:w="6251"/>
      </w:tblGrid>
      <w:tr w:rsidR="00CC4460" w14:paraId="76AC98E3" w14:textId="77777777">
        <w:trPr>
          <w:trHeight w:val="242"/>
        </w:trPr>
        <w:tc>
          <w:tcPr>
            <w:tcW w:w="9700" w:type="dxa"/>
            <w:gridSpan w:val="6"/>
          </w:tcPr>
          <w:p w14:paraId="00000029" w14:textId="77777777" w:rsidR="00CC4460" w:rsidRDefault="001A71F6">
            <w:pPr>
              <w:ind w:left="0" w:hanging="2"/>
              <w:jc w:val="center"/>
            </w:pPr>
            <w:r>
              <w:rPr>
                <w:b/>
              </w:rPr>
              <w:t>Review comments on the draft monitoring framework for the post-2020 global biodiversity framework</w:t>
            </w:r>
          </w:p>
        </w:tc>
      </w:tr>
      <w:tr w:rsidR="00CC4460" w14:paraId="567239E5" w14:textId="77777777">
        <w:trPr>
          <w:trHeight w:val="233"/>
        </w:trPr>
        <w:tc>
          <w:tcPr>
            <w:tcW w:w="9700" w:type="dxa"/>
            <w:gridSpan w:val="6"/>
            <w:shd w:val="clear" w:color="auto" w:fill="C0C0C0"/>
          </w:tcPr>
          <w:p w14:paraId="0000002F" w14:textId="77777777" w:rsidR="00CC4460" w:rsidRDefault="001A71F6">
            <w:pPr>
              <w:ind w:left="0" w:hanging="2"/>
              <w:jc w:val="center"/>
            </w:pPr>
            <w:r>
              <w:rPr>
                <w:i/>
              </w:rPr>
              <w:t>Contact information</w:t>
            </w:r>
          </w:p>
        </w:tc>
      </w:tr>
      <w:tr w:rsidR="00CC4460" w14:paraId="7723E2BA" w14:textId="77777777">
        <w:trPr>
          <w:trHeight w:val="270"/>
        </w:trPr>
        <w:tc>
          <w:tcPr>
            <w:tcW w:w="2819" w:type="dxa"/>
            <w:gridSpan w:val="4"/>
          </w:tcPr>
          <w:p w14:paraId="00000035" w14:textId="77777777" w:rsidR="00CC4460" w:rsidRDefault="001A71F6">
            <w:pPr>
              <w:pBdr>
                <w:top w:val="nil"/>
                <w:left w:val="nil"/>
                <w:bottom w:val="nil"/>
                <w:right w:val="nil"/>
                <w:between w:val="nil"/>
              </w:pBdr>
              <w:spacing w:before="60" w:after="60" w:line="240" w:lineRule="auto"/>
              <w:ind w:left="0" w:hanging="2"/>
              <w:rPr>
                <w:color w:val="000000"/>
                <w:sz w:val="22"/>
                <w:szCs w:val="22"/>
              </w:rPr>
            </w:pPr>
            <w:r>
              <w:rPr>
                <w:b/>
                <w:color w:val="000000"/>
                <w:sz w:val="22"/>
                <w:szCs w:val="22"/>
              </w:rPr>
              <w:t>Surname:</w:t>
            </w:r>
          </w:p>
        </w:tc>
        <w:tc>
          <w:tcPr>
            <w:tcW w:w="6881" w:type="dxa"/>
            <w:gridSpan w:val="2"/>
          </w:tcPr>
          <w:p w14:paraId="00000039" w14:textId="3E810AAA" w:rsidR="00CC4460" w:rsidRDefault="00FB4ED9">
            <w:pPr>
              <w:ind w:left="0" w:hanging="2"/>
            </w:pPr>
            <w:r>
              <w:t>Muruven</w:t>
            </w:r>
          </w:p>
        </w:tc>
      </w:tr>
      <w:tr w:rsidR="00CC4460" w14:paraId="36BDDFEC" w14:textId="77777777">
        <w:trPr>
          <w:trHeight w:val="270"/>
        </w:trPr>
        <w:tc>
          <w:tcPr>
            <w:tcW w:w="2819" w:type="dxa"/>
            <w:gridSpan w:val="4"/>
          </w:tcPr>
          <w:p w14:paraId="0000003B" w14:textId="77777777" w:rsidR="00CC4460" w:rsidRDefault="001A71F6">
            <w:pPr>
              <w:pBdr>
                <w:top w:val="nil"/>
                <w:left w:val="nil"/>
                <w:bottom w:val="nil"/>
                <w:right w:val="nil"/>
                <w:between w:val="nil"/>
              </w:pBdr>
              <w:spacing w:before="60" w:after="60" w:line="240" w:lineRule="auto"/>
              <w:ind w:left="0" w:hanging="2"/>
              <w:rPr>
                <w:color w:val="000000"/>
                <w:sz w:val="22"/>
                <w:szCs w:val="22"/>
              </w:rPr>
            </w:pPr>
            <w:r>
              <w:rPr>
                <w:b/>
                <w:color w:val="000000"/>
                <w:sz w:val="22"/>
                <w:szCs w:val="22"/>
              </w:rPr>
              <w:t>Given Name:</w:t>
            </w:r>
          </w:p>
        </w:tc>
        <w:tc>
          <w:tcPr>
            <w:tcW w:w="6881" w:type="dxa"/>
            <w:gridSpan w:val="2"/>
          </w:tcPr>
          <w:p w14:paraId="0000003F" w14:textId="22B2E50B" w:rsidR="00CC4460" w:rsidRDefault="00FB4ED9">
            <w:pPr>
              <w:ind w:left="0" w:hanging="2"/>
            </w:pPr>
            <w:r>
              <w:t>Dean</w:t>
            </w:r>
          </w:p>
        </w:tc>
      </w:tr>
      <w:tr w:rsidR="00CC4460" w14:paraId="2D443F5F" w14:textId="77777777">
        <w:trPr>
          <w:trHeight w:val="280"/>
        </w:trPr>
        <w:tc>
          <w:tcPr>
            <w:tcW w:w="2819" w:type="dxa"/>
            <w:gridSpan w:val="4"/>
          </w:tcPr>
          <w:p w14:paraId="00000041" w14:textId="77777777" w:rsidR="00CC4460" w:rsidRDefault="001A71F6">
            <w:pPr>
              <w:pBdr>
                <w:top w:val="nil"/>
                <w:left w:val="nil"/>
                <w:bottom w:val="nil"/>
                <w:right w:val="nil"/>
                <w:between w:val="nil"/>
              </w:pBdr>
              <w:spacing w:before="60" w:after="60" w:line="240" w:lineRule="auto"/>
              <w:ind w:left="0" w:hanging="2"/>
              <w:rPr>
                <w:color w:val="000000"/>
                <w:sz w:val="22"/>
                <w:szCs w:val="22"/>
              </w:rPr>
            </w:pPr>
            <w:r>
              <w:rPr>
                <w:b/>
                <w:color w:val="000000"/>
                <w:sz w:val="22"/>
                <w:szCs w:val="22"/>
              </w:rPr>
              <w:t xml:space="preserve">Government </w:t>
            </w:r>
            <w:r>
              <w:rPr>
                <w:color w:val="000000"/>
                <w:sz w:val="22"/>
                <w:szCs w:val="22"/>
              </w:rPr>
              <w:t>(if applicable)</w:t>
            </w:r>
            <w:r>
              <w:rPr>
                <w:b/>
                <w:color w:val="000000"/>
                <w:sz w:val="22"/>
                <w:szCs w:val="22"/>
              </w:rPr>
              <w:t xml:space="preserve">: </w:t>
            </w:r>
          </w:p>
        </w:tc>
        <w:tc>
          <w:tcPr>
            <w:tcW w:w="6881" w:type="dxa"/>
            <w:gridSpan w:val="2"/>
          </w:tcPr>
          <w:p w14:paraId="00000045" w14:textId="77777777" w:rsidR="00CC4460" w:rsidRDefault="00CC4460">
            <w:pPr>
              <w:ind w:left="0" w:hanging="2"/>
            </w:pPr>
          </w:p>
        </w:tc>
      </w:tr>
      <w:tr w:rsidR="00CC4460" w14:paraId="2E3FE2CC" w14:textId="77777777">
        <w:trPr>
          <w:trHeight w:val="270"/>
        </w:trPr>
        <w:tc>
          <w:tcPr>
            <w:tcW w:w="2819" w:type="dxa"/>
            <w:gridSpan w:val="4"/>
          </w:tcPr>
          <w:p w14:paraId="00000047" w14:textId="77777777" w:rsidR="00CC4460" w:rsidRDefault="001A71F6">
            <w:pPr>
              <w:pBdr>
                <w:top w:val="nil"/>
                <w:left w:val="nil"/>
                <w:bottom w:val="nil"/>
                <w:right w:val="nil"/>
                <w:between w:val="nil"/>
              </w:pBdr>
              <w:spacing w:before="60" w:after="60" w:line="240" w:lineRule="auto"/>
              <w:ind w:left="0" w:hanging="2"/>
              <w:rPr>
                <w:color w:val="000000"/>
                <w:sz w:val="22"/>
                <w:szCs w:val="22"/>
              </w:rPr>
            </w:pPr>
            <w:r>
              <w:rPr>
                <w:b/>
                <w:color w:val="000000"/>
                <w:sz w:val="22"/>
                <w:szCs w:val="22"/>
              </w:rPr>
              <w:t>Organization:</w:t>
            </w:r>
          </w:p>
        </w:tc>
        <w:tc>
          <w:tcPr>
            <w:tcW w:w="6881" w:type="dxa"/>
            <w:gridSpan w:val="2"/>
          </w:tcPr>
          <w:p w14:paraId="0EC00426" w14:textId="7C496EC8" w:rsidR="00F21E60" w:rsidRDefault="00F21E60" w:rsidP="00F21E60">
            <w:pPr>
              <w:ind w:leftChars="0" w:firstLineChars="0" w:firstLine="0"/>
            </w:pPr>
            <w:r>
              <w:t>Australian Rivers Institute, Griffith University</w:t>
            </w:r>
          </w:p>
          <w:p w14:paraId="776BCE56" w14:textId="09172937" w:rsidR="00F21E60" w:rsidRDefault="00F21E60" w:rsidP="00F21E60">
            <w:pPr>
              <w:ind w:leftChars="0" w:firstLineChars="0" w:firstLine="0"/>
            </w:pPr>
            <w:r>
              <w:t>Cardiff University</w:t>
            </w:r>
          </w:p>
          <w:p w14:paraId="7DD7C3B5" w14:textId="0B444D66" w:rsidR="00F21E60" w:rsidRDefault="00F21E60" w:rsidP="00F21E60">
            <w:pPr>
              <w:ind w:leftChars="0" w:firstLineChars="0" w:firstLine="0"/>
            </w:pPr>
            <w:r>
              <w:t>Durable River Protections Coalition</w:t>
            </w:r>
          </w:p>
          <w:p w14:paraId="597BEA5E" w14:textId="0C5593E6" w:rsidR="00F21E60" w:rsidRDefault="00F21E60" w:rsidP="00F21E60">
            <w:pPr>
              <w:ind w:leftChars="0" w:firstLineChars="0" w:firstLine="0"/>
            </w:pPr>
            <w:r>
              <w:t>Fish Ecology and Conservation Physiology Lab-Carleton University</w:t>
            </w:r>
          </w:p>
          <w:p w14:paraId="01DAFC7B" w14:textId="77516C47" w:rsidR="00F21E60" w:rsidRDefault="00F21E60" w:rsidP="00F21E60">
            <w:pPr>
              <w:ind w:leftChars="0" w:firstLineChars="0" w:firstLine="0"/>
            </w:pPr>
            <w:r>
              <w:t>French Water Partnership</w:t>
            </w:r>
          </w:p>
          <w:p w14:paraId="4914B67A" w14:textId="510E1DA9" w:rsidR="00F21E60" w:rsidRDefault="00F21E60" w:rsidP="00F21E60">
            <w:pPr>
              <w:ind w:leftChars="0" w:firstLineChars="0" w:firstLine="0"/>
            </w:pPr>
            <w:r>
              <w:t>Freshwater Life</w:t>
            </w:r>
          </w:p>
          <w:p w14:paraId="3AA93E37" w14:textId="69C389D6" w:rsidR="00F21E60" w:rsidRDefault="00F21E60" w:rsidP="00F21E60">
            <w:pPr>
              <w:ind w:leftChars="0" w:firstLineChars="0" w:firstLine="0"/>
            </w:pPr>
            <w:proofErr w:type="spellStart"/>
            <w:r>
              <w:t>InFish</w:t>
            </w:r>
            <w:proofErr w:type="spellEnd"/>
          </w:p>
          <w:p w14:paraId="09C490EF" w14:textId="1C15910C" w:rsidR="00F21E60" w:rsidRDefault="00F21E60" w:rsidP="00F21E60">
            <w:pPr>
              <w:ind w:leftChars="0" w:firstLineChars="0" w:firstLine="0"/>
            </w:pPr>
            <w:r>
              <w:t>IUCN</w:t>
            </w:r>
          </w:p>
          <w:p w14:paraId="54F8E934" w14:textId="23DFE8BA" w:rsidR="00F21E60" w:rsidRDefault="00F21E60" w:rsidP="00F21E60">
            <w:pPr>
              <w:ind w:leftChars="0" w:firstLineChars="0" w:firstLine="0"/>
            </w:pPr>
            <w:r>
              <w:t>IUCN Freshwater Conservation Committee</w:t>
            </w:r>
          </w:p>
          <w:p w14:paraId="6C175B8F" w14:textId="26B0A206" w:rsidR="00F21E60" w:rsidRDefault="00F21E60" w:rsidP="00F21E60">
            <w:pPr>
              <w:ind w:leftChars="0" w:firstLineChars="0" w:firstLine="0"/>
            </w:pPr>
            <w:r>
              <w:t xml:space="preserve">International Water Management Institute </w:t>
            </w:r>
          </w:p>
          <w:p w14:paraId="57207DD3" w14:textId="02F725B4" w:rsidR="00F21E60" w:rsidRDefault="00F21E60" w:rsidP="00F21E60">
            <w:pPr>
              <w:ind w:leftChars="0" w:firstLineChars="0" w:firstLine="0"/>
            </w:pPr>
            <w:r>
              <w:t>Leibniz Institute of Freshwater Ecology and Inland Fisheries</w:t>
            </w:r>
          </w:p>
          <w:p w14:paraId="1487F1AE" w14:textId="530AD31D" w:rsidR="00F21E60" w:rsidRDefault="00F21E60" w:rsidP="00F21E60">
            <w:pPr>
              <w:ind w:leftChars="0" w:firstLineChars="0" w:firstLine="0"/>
            </w:pPr>
            <w:r>
              <w:t>UK Centre for Ecology and Hydrology</w:t>
            </w:r>
          </w:p>
          <w:p w14:paraId="3E4F5483" w14:textId="444F615A" w:rsidR="00F21E60" w:rsidRDefault="00F21E60" w:rsidP="00F21E60">
            <w:pPr>
              <w:ind w:leftChars="0" w:firstLineChars="0" w:firstLine="0"/>
            </w:pPr>
            <w:r>
              <w:t>University of Washington</w:t>
            </w:r>
          </w:p>
          <w:p w14:paraId="0469F731" w14:textId="093B8D0C" w:rsidR="00F21E60" w:rsidRDefault="00F21E60" w:rsidP="00F21E60">
            <w:pPr>
              <w:ind w:leftChars="0" w:firstLineChars="0" w:firstLine="0"/>
            </w:pPr>
            <w:r>
              <w:t>Wildfowl &amp; Wetlands Trust</w:t>
            </w:r>
          </w:p>
          <w:p w14:paraId="0000004B" w14:textId="75FA3CBD" w:rsidR="00CC4460" w:rsidRDefault="00F21E60" w:rsidP="00F21E60">
            <w:pPr>
              <w:ind w:leftChars="0" w:left="0" w:firstLineChars="0" w:firstLine="0"/>
            </w:pPr>
            <w:r>
              <w:t>Worldwide Fund for Nature</w:t>
            </w:r>
          </w:p>
        </w:tc>
      </w:tr>
      <w:tr w:rsidR="00CC4460" w14:paraId="63EC8A4B" w14:textId="77777777">
        <w:trPr>
          <w:trHeight w:val="280"/>
        </w:trPr>
        <w:tc>
          <w:tcPr>
            <w:tcW w:w="2819" w:type="dxa"/>
            <w:gridSpan w:val="4"/>
          </w:tcPr>
          <w:p w14:paraId="0000004D" w14:textId="77777777" w:rsidR="00CC4460" w:rsidRDefault="001A71F6">
            <w:pPr>
              <w:pBdr>
                <w:top w:val="nil"/>
                <w:left w:val="nil"/>
                <w:bottom w:val="nil"/>
                <w:right w:val="nil"/>
                <w:between w:val="nil"/>
              </w:pBdr>
              <w:spacing w:before="60" w:after="60" w:line="240" w:lineRule="auto"/>
              <w:ind w:left="0" w:hanging="2"/>
              <w:rPr>
                <w:color w:val="000000"/>
                <w:sz w:val="22"/>
                <w:szCs w:val="22"/>
              </w:rPr>
            </w:pPr>
            <w:r>
              <w:rPr>
                <w:b/>
                <w:color w:val="000000"/>
                <w:sz w:val="22"/>
                <w:szCs w:val="22"/>
              </w:rPr>
              <w:t xml:space="preserve">Address:  </w:t>
            </w:r>
          </w:p>
        </w:tc>
        <w:tc>
          <w:tcPr>
            <w:tcW w:w="6881" w:type="dxa"/>
            <w:gridSpan w:val="2"/>
          </w:tcPr>
          <w:p w14:paraId="00000051" w14:textId="0E384C66" w:rsidR="00CC4460" w:rsidRDefault="00087BCE">
            <w:pPr>
              <w:ind w:left="0" w:hanging="2"/>
            </w:pPr>
            <w:r>
              <w:t xml:space="preserve">Rue </w:t>
            </w:r>
            <w:proofErr w:type="spellStart"/>
            <w:r>
              <w:t>Mauverny</w:t>
            </w:r>
            <w:proofErr w:type="spellEnd"/>
            <w:r>
              <w:t xml:space="preserve"> 28</w:t>
            </w:r>
          </w:p>
        </w:tc>
      </w:tr>
      <w:tr w:rsidR="00CC4460" w14:paraId="04824574" w14:textId="77777777">
        <w:trPr>
          <w:trHeight w:val="270"/>
        </w:trPr>
        <w:tc>
          <w:tcPr>
            <w:tcW w:w="2819" w:type="dxa"/>
            <w:gridSpan w:val="4"/>
          </w:tcPr>
          <w:p w14:paraId="00000053" w14:textId="77777777" w:rsidR="00CC4460" w:rsidRDefault="001A71F6">
            <w:pPr>
              <w:pBdr>
                <w:top w:val="nil"/>
                <w:left w:val="nil"/>
                <w:bottom w:val="nil"/>
                <w:right w:val="nil"/>
                <w:between w:val="nil"/>
              </w:pBdr>
              <w:spacing w:before="60" w:after="60" w:line="240" w:lineRule="auto"/>
              <w:ind w:left="0" w:hanging="2"/>
              <w:rPr>
                <w:color w:val="000000"/>
                <w:sz w:val="22"/>
                <w:szCs w:val="22"/>
              </w:rPr>
            </w:pPr>
            <w:r>
              <w:rPr>
                <w:b/>
                <w:color w:val="000000"/>
                <w:sz w:val="22"/>
                <w:szCs w:val="22"/>
              </w:rPr>
              <w:t>City:</w:t>
            </w:r>
          </w:p>
        </w:tc>
        <w:tc>
          <w:tcPr>
            <w:tcW w:w="6881" w:type="dxa"/>
            <w:gridSpan w:val="2"/>
          </w:tcPr>
          <w:p w14:paraId="00000057" w14:textId="6B51E117" w:rsidR="00CC4460" w:rsidRDefault="00FB4ED9">
            <w:pPr>
              <w:ind w:left="0" w:hanging="2"/>
            </w:pPr>
            <w:r>
              <w:t>Gland</w:t>
            </w:r>
          </w:p>
        </w:tc>
      </w:tr>
      <w:tr w:rsidR="00CC4460" w14:paraId="14AF1D54" w14:textId="77777777">
        <w:trPr>
          <w:trHeight w:val="280"/>
        </w:trPr>
        <w:tc>
          <w:tcPr>
            <w:tcW w:w="2819" w:type="dxa"/>
            <w:gridSpan w:val="4"/>
          </w:tcPr>
          <w:p w14:paraId="00000059" w14:textId="77777777" w:rsidR="00CC4460" w:rsidRDefault="001A71F6">
            <w:pPr>
              <w:pBdr>
                <w:top w:val="nil"/>
                <w:left w:val="nil"/>
                <w:bottom w:val="nil"/>
                <w:right w:val="nil"/>
                <w:between w:val="nil"/>
              </w:pBdr>
              <w:spacing w:before="60" w:after="60" w:line="240" w:lineRule="auto"/>
              <w:ind w:left="0" w:hanging="2"/>
              <w:rPr>
                <w:color w:val="000000"/>
                <w:sz w:val="22"/>
                <w:szCs w:val="22"/>
              </w:rPr>
            </w:pPr>
            <w:r>
              <w:rPr>
                <w:b/>
                <w:color w:val="000000"/>
                <w:sz w:val="22"/>
                <w:szCs w:val="22"/>
              </w:rPr>
              <w:t>Country:</w:t>
            </w:r>
          </w:p>
        </w:tc>
        <w:tc>
          <w:tcPr>
            <w:tcW w:w="6881" w:type="dxa"/>
            <w:gridSpan w:val="2"/>
          </w:tcPr>
          <w:p w14:paraId="0000005D" w14:textId="7FE132C4" w:rsidR="00CC4460" w:rsidRDefault="00FB4ED9">
            <w:pPr>
              <w:ind w:left="0" w:hanging="2"/>
            </w:pPr>
            <w:r>
              <w:t>Switzerland</w:t>
            </w:r>
          </w:p>
        </w:tc>
      </w:tr>
      <w:tr w:rsidR="00CC4460" w14:paraId="1D04DD1C" w14:textId="77777777">
        <w:trPr>
          <w:trHeight w:val="233"/>
        </w:trPr>
        <w:tc>
          <w:tcPr>
            <w:tcW w:w="2819" w:type="dxa"/>
            <w:gridSpan w:val="4"/>
          </w:tcPr>
          <w:p w14:paraId="0000005F" w14:textId="77777777" w:rsidR="00CC4460" w:rsidRDefault="001A71F6">
            <w:pPr>
              <w:pBdr>
                <w:top w:val="nil"/>
                <w:left w:val="nil"/>
                <w:bottom w:val="nil"/>
                <w:right w:val="nil"/>
                <w:between w:val="nil"/>
              </w:pBdr>
              <w:spacing w:line="240" w:lineRule="auto"/>
              <w:ind w:left="0" w:hanging="2"/>
              <w:rPr>
                <w:b/>
                <w:color w:val="000000"/>
                <w:sz w:val="22"/>
                <w:szCs w:val="22"/>
              </w:rPr>
            </w:pPr>
            <w:r>
              <w:rPr>
                <w:b/>
                <w:color w:val="000000"/>
                <w:sz w:val="22"/>
                <w:szCs w:val="22"/>
              </w:rPr>
              <w:t>E-mail:</w:t>
            </w:r>
          </w:p>
        </w:tc>
        <w:tc>
          <w:tcPr>
            <w:tcW w:w="6881" w:type="dxa"/>
            <w:gridSpan w:val="2"/>
          </w:tcPr>
          <w:p w14:paraId="00000063" w14:textId="6B8EE2FE" w:rsidR="00CC4460" w:rsidRDefault="00FB4ED9">
            <w:pPr>
              <w:ind w:left="0" w:hanging="2"/>
            </w:pPr>
            <w:r>
              <w:t>dmuruven@wwfint.org</w:t>
            </w:r>
          </w:p>
        </w:tc>
      </w:tr>
      <w:tr w:rsidR="00CC4460" w14:paraId="5EA33A7C" w14:textId="77777777">
        <w:trPr>
          <w:trHeight w:val="224"/>
        </w:trPr>
        <w:tc>
          <w:tcPr>
            <w:tcW w:w="741" w:type="dxa"/>
            <w:shd w:val="clear" w:color="auto" w:fill="C0C0C0"/>
          </w:tcPr>
          <w:p w14:paraId="00000065" w14:textId="77777777" w:rsidR="00CC4460" w:rsidRDefault="00CC4460">
            <w:pPr>
              <w:ind w:left="0" w:hanging="2"/>
              <w:jc w:val="center"/>
              <w:rPr>
                <w:highlight w:val="lightGray"/>
              </w:rPr>
            </w:pPr>
          </w:p>
        </w:tc>
        <w:tc>
          <w:tcPr>
            <w:tcW w:w="658" w:type="dxa"/>
            <w:shd w:val="clear" w:color="auto" w:fill="C0C0C0"/>
          </w:tcPr>
          <w:p w14:paraId="00000066" w14:textId="77777777" w:rsidR="00CC4460" w:rsidRDefault="00CC4460">
            <w:pPr>
              <w:ind w:left="0" w:hanging="2"/>
              <w:jc w:val="center"/>
              <w:rPr>
                <w:highlight w:val="lightGray"/>
              </w:rPr>
            </w:pPr>
          </w:p>
        </w:tc>
        <w:tc>
          <w:tcPr>
            <w:tcW w:w="8301" w:type="dxa"/>
            <w:gridSpan w:val="4"/>
            <w:shd w:val="clear" w:color="auto" w:fill="C0C0C0"/>
          </w:tcPr>
          <w:p w14:paraId="00000067" w14:textId="77777777" w:rsidR="00CC4460" w:rsidRDefault="001A71F6">
            <w:pPr>
              <w:ind w:left="0" w:hanging="2"/>
              <w:jc w:val="center"/>
            </w:pPr>
            <w:r>
              <w:rPr>
                <w:b/>
                <w:i/>
                <w:highlight w:val="lightGray"/>
              </w:rPr>
              <w:t>Comments</w:t>
            </w:r>
          </w:p>
        </w:tc>
      </w:tr>
      <w:tr w:rsidR="00CC4460" w:rsidRPr="00BC3896" w14:paraId="3707938B" w14:textId="77777777">
        <w:trPr>
          <w:trHeight w:val="224"/>
        </w:trPr>
        <w:tc>
          <w:tcPr>
            <w:tcW w:w="741" w:type="dxa"/>
          </w:tcPr>
          <w:p w14:paraId="0000006B" w14:textId="77777777" w:rsidR="00CC4460" w:rsidRPr="00BC3896" w:rsidRDefault="001A71F6">
            <w:pPr>
              <w:ind w:left="0" w:hanging="2"/>
              <w:rPr>
                <w:sz w:val="22"/>
                <w:szCs w:val="22"/>
              </w:rPr>
            </w:pPr>
            <w:r w:rsidRPr="00BC3896">
              <w:rPr>
                <w:b/>
                <w:sz w:val="22"/>
                <w:szCs w:val="22"/>
              </w:rPr>
              <w:t>Table</w:t>
            </w:r>
          </w:p>
        </w:tc>
        <w:tc>
          <w:tcPr>
            <w:tcW w:w="658" w:type="dxa"/>
          </w:tcPr>
          <w:p w14:paraId="0000006C" w14:textId="77777777" w:rsidR="00CC4460" w:rsidRPr="00BC3896" w:rsidRDefault="001A71F6">
            <w:pPr>
              <w:ind w:left="0" w:hanging="2"/>
              <w:rPr>
                <w:sz w:val="22"/>
                <w:szCs w:val="22"/>
              </w:rPr>
            </w:pPr>
            <w:r w:rsidRPr="00BC3896">
              <w:rPr>
                <w:b/>
                <w:sz w:val="22"/>
                <w:szCs w:val="22"/>
              </w:rPr>
              <w:t>Page</w:t>
            </w:r>
          </w:p>
        </w:tc>
        <w:tc>
          <w:tcPr>
            <w:tcW w:w="955" w:type="dxa"/>
          </w:tcPr>
          <w:p w14:paraId="0000006D" w14:textId="77777777" w:rsidR="00CC4460" w:rsidRPr="00BC3896" w:rsidRDefault="001A71F6">
            <w:pPr>
              <w:ind w:left="0" w:hanging="2"/>
              <w:rPr>
                <w:sz w:val="22"/>
                <w:szCs w:val="22"/>
              </w:rPr>
            </w:pPr>
            <w:r w:rsidRPr="00BC3896">
              <w:rPr>
                <w:b/>
                <w:sz w:val="22"/>
                <w:szCs w:val="22"/>
              </w:rPr>
              <w:t>Column letter</w:t>
            </w:r>
          </w:p>
        </w:tc>
        <w:tc>
          <w:tcPr>
            <w:tcW w:w="1095" w:type="dxa"/>
            <w:gridSpan w:val="2"/>
          </w:tcPr>
          <w:p w14:paraId="0000006E" w14:textId="77777777" w:rsidR="00CC4460" w:rsidRPr="00BC3896" w:rsidRDefault="001A71F6">
            <w:pPr>
              <w:ind w:left="0" w:hanging="2"/>
              <w:rPr>
                <w:sz w:val="22"/>
                <w:szCs w:val="22"/>
              </w:rPr>
            </w:pPr>
            <w:r w:rsidRPr="00BC3896">
              <w:rPr>
                <w:b/>
                <w:sz w:val="22"/>
                <w:szCs w:val="22"/>
              </w:rPr>
              <w:t>Row number</w:t>
            </w:r>
          </w:p>
        </w:tc>
        <w:tc>
          <w:tcPr>
            <w:tcW w:w="6251" w:type="dxa"/>
          </w:tcPr>
          <w:p w14:paraId="00000070" w14:textId="77777777" w:rsidR="00CC4460" w:rsidRPr="00BC3896" w:rsidRDefault="001A71F6">
            <w:pPr>
              <w:ind w:left="0" w:hanging="2"/>
              <w:rPr>
                <w:sz w:val="22"/>
                <w:szCs w:val="22"/>
              </w:rPr>
            </w:pPr>
            <w:r w:rsidRPr="00BC3896">
              <w:rPr>
                <w:b/>
                <w:sz w:val="22"/>
                <w:szCs w:val="22"/>
              </w:rPr>
              <w:t>Comment</w:t>
            </w:r>
          </w:p>
        </w:tc>
      </w:tr>
      <w:tr w:rsidR="00CC4460" w:rsidRPr="00BC3896" w14:paraId="38B415EF" w14:textId="77777777">
        <w:trPr>
          <w:trHeight w:val="4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1" w14:textId="77777777" w:rsidR="00CC4460" w:rsidRPr="00BC3896" w:rsidRDefault="001A71F6">
            <w:pPr>
              <w:ind w:left="0" w:hanging="2"/>
              <w:rPr>
                <w:sz w:val="22"/>
                <w:szCs w:val="22"/>
              </w:rPr>
            </w:pPr>
            <w:r w:rsidRPr="00BC3896">
              <w:rPr>
                <w:sz w:val="22"/>
                <w:szCs w:val="22"/>
              </w:rPr>
              <w:lastRenderedPageBreak/>
              <w:t>1</w:t>
            </w:r>
          </w:p>
        </w:tc>
        <w:tc>
          <w:tcPr>
            <w:tcW w:w="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2" w14:textId="77777777" w:rsidR="00CC4460" w:rsidRPr="00BC3896" w:rsidRDefault="001A71F6">
            <w:pPr>
              <w:ind w:left="0" w:hanging="2"/>
              <w:rPr>
                <w:sz w:val="22"/>
                <w:szCs w:val="22"/>
              </w:rPr>
            </w:pPr>
            <w:r w:rsidRPr="00BC3896">
              <w:rPr>
                <w:sz w:val="22"/>
                <w:szCs w:val="22"/>
              </w:rPr>
              <w:t>2</w:t>
            </w:r>
          </w:p>
        </w:tc>
        <w:tc>
          <w:tcPr>
            <w:tcW w:w="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3" w14:textId="77777777" w:rsidR="00CC4460" w:rsidRPr="00BC3896" w:rsidRDefault="001A71F6">
            <w:pPr>
              <w:ind w:left="0" w:hanging="2"/>
              <w:rPr>
                <w:sz w:val="22"/>
                <w:szCs w:val="22"/>
              </w:rPr>
            </w:pPr>
            <w:r w:rsidRPr="00BC3896">
              <w:rPr>
                <w:sz w:val="22"/>
                <w:szCs w:val="22"/>
              </w:rPr>
              <w:t>A</w:t>
            </w:r>
          </w:p>
        </w:tc>
        <w:tc>
          <w:tcPr>
            <w:tcW w:w="10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4" w14:textId="77777777" w:rsidR="00CC4460" w:rsidRPr="00BC3896" w:rsidRDefault="001A71F6">
            <w:pPr>
              <w:ind w:left="0" w:hanging="2"/>
              <w:rPr>
                <w:sz w:val="22"/>
                <w:szCs w:val="22"/>
              </w:rPr>
            </w:pPr>
            <w:r w:rsidRPr="00BC3896">
              <w:rPr>
                <w:sz w:val="22"/>
                <w:szCs w:val="22"/>
              </w:rPr>
              <w:t>1</w:t>
            </w:r>
          </w:p>
        </w:tc>
        <w:tc>
          <w:tcPr>
            <w:tcW w:w="6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76" w14:textId="77777777" w:rsidR="00CC4460" w:rsidRPr="00BC3896" w:rsidRDefault="001A71F6">
            <w:pPr>
              <w:ind w:left="0" w:hanging="2"/>
              <w:rPr>
                <w:sz w:val="22"/>
                <w:szCs w:val="22"/>
              </w:rPr>
            </w:pPr>
            <w:r w:rsidRPr="00BC3896">
              <w:rPr>
                <w:sz w:val="22"/>
                <w:szCs w:val="22"/>
              </w:rPr>
              <w:t>Refer to ‘inland water’ rather than ‘freshwater,’ to be inclusive of soda lakes, inland seas etc.</w:t>
            </w:r>
          </w:p>
        </w:tc>
      </w:tr>
      <w:tr w:rsidR="00CC4460" w:rsidRPr="00BC3896" w14:paraId="6FBA54E0"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77" w14:textId="77777777" w:rsidR="00CC4460" w:rsidRPr="00BC3896" w:rsidRDefault="001A71F6">
            <w:pPr>
              <w:ind w:left="0" w:hanging="2"/>
              <w:rPr>
                <w:sz w:val="22"/>
                <w:szCs w:val="22"/>
              </w:rPr>
            </w:pPr>
            <w:r w:rsidRPr="00BC3896">
              <w:rPr>
                <w:sz w:val="22"/>
                <w:szCs w:val="22"/>
              </w:rPr>
              <w:t>1</w:t>
            </w:r>
          </w:p>
        </w:tc>
        <w:tc>
          <w:tcPr>
            <w:tcW w:w="65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78" w14:textId="77777777" w:rsidR="00CC4460" w:rsidRPr="00BC3896" w:rsidRDefault="001A71F6">
            <w:pPr>
              <w:ind w:left="0" w:hanging="2"/>
              <w:rPr>
                <w:sz w:val="22"/>
                <w:szCs w:val="22"/>
              </w:rPr>
            </w:pPr>
            <w:r w:rsidRPr="00BC3896">
              <w:rPr>
                <w:sz w:val="22"/>
                <w:szCs w:val="22"/>
              </w:rPr>
              <w:t>2</w:t>
            </w:r>
          </w:p>
        </w:tc>
        <w:tc>
          <w:tcPr>
            <w:tcW w:w="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79" w14:textId="77777777" w:rsidR="00CC4460" w:rsidRPr="00BC3896" w:rsidRDefault="001A71F6">
            <w:pPr>
              <w:ind w:left="0" w:hanging="2"/>
              <w:rPr>
                <w:sz w:val="22"/>
                <w:szCs w:val="22"/>
              </w:rPr>
            </w:pPr>
            <w:r w:rsidRPr="00BC3896">
              <w:rPr>
                <w:sz w:val="22"/>
                <w:szCs w:val="22"/>
              </w:rPr>
              <w:t>B</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07A" w14:textId="77777777" w:rsidR="00CC4460" w:rsidRPr="00BC3896" w:rsidRDefault="001A71F6">
            <w:pPr>
              <w:ind w:left="0" w:hanging="2"/>
              <w:rPr>
                <w:sz w:val="22"/>
                <w:szCs w:val="22"/>
              </w:rPr>
            </w:pPr>
            <w:r w:rsidRPr="00BC3896">
              <w:rPr>
                <w:sz w:val="22"/>
                <w:szCs w:val="22"/>
              </w:rPr>
              <w:t>14</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7C" w14:textId="77777777" w:rsidR="00CC4460" w:rsidRPr="00BC3896" w:rsidRDefault="001A71F6">
            <w:pPr>
              <w:ind w:left="0" w:hanging="2"/>
              <w:rPr>
                <w:sz w:val="22"/>
                <w:szCs w:val="22"/>
              </w:rPr>
            </w:pPr>
            <w:r w:rsidRPr="00BC3896">
              <w:rPr>
                <w:sz w:val="22"/>
                <w:szCs w:val="22"/>
              </w:rPr>
              <w:t>Trends in ‘inland waters’ – not wetlands (which may be interpreted as a different set of ecosystems)</w:t>
            </w:r>
          </w:p>
        </w:tc>
      </w:tr>
      <w:tr w:rsidR="00CC4460" w:rsidRPr="00BC3896" w14:paraId="5A571A85"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7D" w14:textId="77777777" w:rsidR="00CC4460" w:rsidRPr="00BC3896" w:rsidRDefault="001A71F6">
            <w:pPr>
              <w:ind w:left="0" w:hanging="2"/>
              <w:rPr>
                <w:sz w:val="22"/>
                <w:szCs w:val="22"/>
              </w:rPr>
            </w:pPr>
            <w:r w:rsidRPr="00BC3896">
              <w:rPr>
                <w:sz w:val="22"/>
                <w:szCs w:val="22"/>
              </w:rPr>
              <w:t>1</w:t>
            </w:r>
          </w:p>
        </w:tc>
        <w:tc>
          <w:tcPr>
            <w:tcW w:w="65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7E" w14:textId="77777777" w:rsidR="00CC4460" w:rsidRPr="00BC3896" w:rsidRDefault="001A71F6">
            <w:pPr>
              <w:ind w:left="0" w:hanging="2"/>
              <w:rPr>
                <w:sz w:val="22"/>
                <w:szCs w:val="22"/>
              </w:rPr>
            </w:pPr>
            <w:r w:rsidRPr="00BC3896">
              <w:rPr>
                <w:sz w:val="22"/>
                <w:szCs w:val="22"/>
              </w:rPr>
              <w:t>2</w:t>
            </w:r>
          </w:p>
        </w:tc>
        <w:tc>
          <w:tcPr>
            <w:tcW w:w="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7F" w14:textId="77777777" w:rsidR="00CC4460" w:rsidRPr="00BC3896" w:rsidRDefault="001A71F6">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080" w14:textId="77777777" w:rsidR="00CC4460" w:rsidRPr="00BC3896" w:rsidRDefault="001A71F6">
            <w:pPr>
              <w:ind w:left="0" w:hanging="2"/>
              <w:rPr>
                <w:sz w:val="22"/>
                <w:szCs w:val="22"/>
              </w:rPr>
            </w:pPr>
            <w:r w:rsidRPr="00BC3896">
              <w:rPr>
                <w:sz w:val="22"/>
                <w:szCs w:val="22"/>
              </w:rPr>
              <w:t>14</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82" w14:textId="5D78C984" w:rsidR="00CC4460" w:rsidRPr="00BC3896" w:rsidRDefault="00082EE0">
            <w:pPr>
              <w:spacing w:after="240"/>
              <w:ind w:left="0" w:hanging="2"/>
              <w:rPr>
                <w:sz w:val="22"/>
                <w:szCs w:val="22"/>
              </w:rPr>
            </w:pPr>
            <w:r w:rsidRPr="00BC3896">
              <w:rPr>
                <w:sz w:val="22"/>
                <w:szCs w:val="22"/>
              </w:rPr>
              <w:t xml:space="preserve">Stuart Crane (UNEP) has previously mentioned that a new </w:t>
            </w:r>
            <w:r w:rsidR="001B3FED" w:rsidRPr="00BC3896">
              <w:rPr>
                <w:sz w:val="22"/>
                <w:szCs w:val="22"/>
              </w:rPr>
              <w:t xml:space="preserve">set of </w:t>
            </w:r>
            <w:r w:rsidRPr="00BC3896">
              <w:rPr>
                <w:sz w:val="22"/>
                <w:szCs w:val="22"/>
              </w:rPr>
              <w:t>indicator</w:t>
            </w:r>
            <w:r w:rsidR="001B3FED" w:rsidRPr="00BC3896">
              <w:rPr>
                <w:sz w:val="22"/>
                <w:szCs w:val="22"/>
              </w:rPr>
              <w:t>s</w:t>
            </w:r>
            <w:r w:rsidRPr="00BC3896">
              <w:rPr>
                <w:sz w:val="22"/>
                <w:szCs w:val="22"/>
              </w:rPr>
              <w:t xml:space="preserve"> will be used for SDG 6.6.1 </w:t>
            </w:r>
            <w:r w:rsidR="001A71F6" w:rsidRPr="00BC3896">
              <w:rPr>
                <w:sz w:val="22"/>
                <w:szCs w:val="22"/>
              </w:rPr>
              <w:t>and it w</w:t>
            </w:r>
            <w:r w:rsidRPr="00BC3896">
              <w:rPr>
                <w:sz w:val="22"/>
                <w:szCs w:val="22"/>
              </w:rPr>
              <w:t xml:space="preserve">ill be important for the </w:t>
            </w:r>
            <w:r w:rsidR="001A71F6" w:rsidRPr="00BC3896">
              <w:rPr>
                <w:sz w:val="22"/>
                <w:szCs w:val="22"/>
              </w:rPr>
              <w:t xml:space="preserve">Post 2020 Framework </w:t>
            </w:r>
            <w:r w:rsidRPr="00BC3896">
              <w:rPr>
                <w:sz w:val="22"/>
                <w:szCs w:val="22"/>
              </w:rPr>
              <w:t xml:space="preserve">to adopt </w:t>
            </w:r>
            <w:r w:rsidR="001B3FED" w:rsidRPr="00BC3896">
              <w:rPr>
                <w:sz w:val="22"/>
                <w:szCs w:val="22"/>
              </w:rPr>
              <w:t xml:space="preserve">their </w:t>
            </w:r>
            <w:r w:rsidRPr="00BC3896">
              <w:rPr>
                <w:sz w:val="22"/>
                <w:szCs w:val="22"/>
              </w:rPr>
              <w:t xml:space="preserve">structure, </w:t>
            </w:r>
            <w:r w:rsidR="001A71F6" w:rsidRPr="00BC3896">
              <w:rPr>
                <w:sz w:val="22"/>
                <w:szCs w:val="22"/>
              </w:rPr>
              <w:t>or at least #(i) here:</w:t>
            </w:r>
          </w:p>
          <w:p w14:paraId="00000083" w14:textId="77777777" w:rsidR="00CC4460" w:rsidRPr="00BC3896" w:rsidRDefault="001A71F6">
            <w:pPr>
              <w:spacing w:before="240" w:after="240"/>
              <w:ind w:left="0" w:hanging="2"/>
              <w:rPr>
                <w:sz w:val="22"/>
                <w:szCs w:val="22"/>
              </w:rPr>
            </w:pPr>
            <w:r w:rsidRPr="00BC3896">
              <w:rPr>
                <w:sz w:val="22"/>
                <w:szCs w:val="22"/>
              </w:rPr>
              <w:t>(</w:t>
            </w:r>
            <w:proofErr w:type="spellStart"/>
            <w:r w:rsidRPr="00BC3896">
              <w:rPr>
                <w:sz w:val="22"/>
                <w:szCs w:val="22"/>
              </w:rPr>
              <w:t>i</w:t>
            </w:r>
            <w:proofErr w:type="spellEnd"/>
            <w:r w:rsidRPr="00BC3896">
              <w:rPr>
                <w:sz w:val="22"/>
                <w:szCs w:val="22"/>
              </w:rPr>
              <w:t>)             Assessment of extent of water bodies will disaggregate lakes from reservoirs, so that changes in natural compared to non-natural ecosystems can be compared</w:t>
            </w:r>
          </w:p>
          <w:p w14:paraId="00000084" w14:textId="77777777" w:rsidR="00CC4460" w:rsidRPr="00BC3896" w:rsidRDefault="001A71F6">
            <w:pPr>
              <w:spacing w:before="240" w:after="240"/>
              <w:ind w:left="0" w:hanging="2"/>
              <w:rPr>
                <w:sz w:val="22"/>
                <w:szCs w:val="22"/>
              </w:rPr>
            </w:pPr>
            <w:r w:rsidRPr="00BC3896">
              <w:rPr>
                <w:sz w:val="22"/>
                <w:szCs w:val="22"/>
              </w:rPr>
              <w:t>(ii)            An indicator on global water quality including trophic state (monthly and annual data) and turbidity. I recall this would be developed around a 5 year baseline from 2006-2010 data then use of 3 years of recent satellite data to compare change.</w:t>
            </w:r>
          </w:p>
          <w:p w14:paraId="00000085" w14:textId="77777777" w:rsidR="00CC4460" w:rsidRPr="00BC3896" w:rsidRDefault="001A71F6">
            <w:pPr>
              <w:spacing w:before="240"/>
              <w:ind w:left="0" w:hanging="2"/>
              <w:rPr>
                <w:sz w:val="22"/>
                <w:szCs w:val="22"/>
              </w:rPr>
            </w:pPr>
            <w:r w:rsidRPr="00BC3896">
              <w:rPr>
                <w:sz w:val="22"/>
                <w:szCs w:val="22"/>
              </w:rPr>
              <w:t>(iii)           UNEP DHI developed indicator on inland wetland status, from European satellite data – no change statistic; just a baseline.</w:t>
            </w:r>
          </w:p>
        </w:tc>
      </w:tr>
      <w:tr w:rsidR="00CC4460" w:rsidRPr="00BC3896" w14:paraId="5AA157FA"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86" w14:textId="77777777" w:rsidR="00CC4460" w:rsidRPr="00BC3896" w:rsidRDefault="001A71F6">
            <w:pPr>
              <w:ind w:left="0" w:hanging="2"/>
              <w:rPr>
                <w:sz w:val="22"/>
                <w:szCs w:val="22"/>
              </w:rPr>
            </w:pPr>
            <w:r w:rsidRPr="00BC3896">
              <w:rPr>
                <w:sz w:val="22"/>
                <w:szCs w:val="22"/>
              </w:rPr>
              <w:t>1</w:t>
            </w:r>
          </w:p>
        </w:tc>
        <w:tc>
          <w:tcPr>
            <w:tcW w:w="65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87" w14:textId="77777777" w:rsidR="00CC4460" w:rsidRPr="00BC3896" w:rsidRDefault="001A71F6">
            <w:pPr>
              <w:ind w:left="0" w:hanging="2"/>
              <w:rPr>
                <w:sz w:val="22"/>
                <w:szCs w:val="22"/>
              </w:rPr>
            </w:pPr>
            <w:r w:rsidRPr="00BC3896">
              <w:rPr>
                <w:sz w:val="22"/>
                <w:szCs w:val="22"/>
              </w:rPr>
              <w:t>2</w:t>
            </w:r>
          </w:p>
        </w:tc>
        <w:tc>
          <w:tcPr>
            <w:tcW w:w="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88" w14:textId="77777777" w:rsidR="00CC4460" w:rsidRPr="00BC3896" w:rsidRDefault="001A71F6">
            <w:pPr>
              <w:ind w:left="0" w:hanging="2"/>
              <w:rPr>
                <w:sz w:val="22"/>
                <w:szCs w:val="22"/>
              </w:rPr>
            </w:pPr>
            <w:r w:rsidRPr="00BC3896">
              <w:rPr>
                <w:sz w:val="22"/>
                <w:szCs w:val="22"/>
              </w:rPr>
              <w:t>A</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089" w14:textId="77777777" w:rsidR="00CC4460" w:rsidRPr="00BC3896" w:rsidRDefault="001A71F6">
            <w:pPr>
              <w:ind w:left="0" w:hanging="2"/>
              <w:rPr>
                <w:sz w:val="22"/>
                <w:szCs w:val="22"/>
              </w:rPr>
            </w:pPr>
            <w:r w:rsidRPr="00BC3896">
              <w:rPr>
                <w:sz w:val="22"/>
                <w:szCs w:val="22"/>
              </w:rPr>
              <w:t>15</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8B" w14:textId="77777777" w:rsidR="00CC4460" w:rsidRPr="00BC3896" w:rsidRDefault="001A71F6">
            <w:pPr>
              <w:ind w:left="0" w:hanging="2"/>
              <w:rPr>
                <w:sz w:val="22"/>
                <w:szCs w:val="22"/>
              </w:rPr>
            </w:pPr>
            <w:r w:rsidRPr="00BC3896">
              <w:rPr>
                <w:sz w:val="22"/>
                <w:szCs w:val="22"/>
              </w:rPr>
              <w:t>Refer to ‘inland water’ rather than ‘freshwater,’ to be inclusive of soda lakes, inland seas etc.</w:t>
            </w:r>
          </w:p>
        </w:tc>
      </w:tr>
      <w:tr w:rsidR="00CC4460" w:rsidRPr="00BC3896" w14:paraId="7AB8EEBA"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8C" w14:textId="77777777" w:rsidR="00CC4460" w:rsidRPr="00BC3896" w:rsidRDefault="001A71F6">
            <w:pPr>
              <w:ind w:left="0" w:hanging="2"/>
              <w:rPr>
                <w:sz w:val="22"/>
                <w:szCs w:val="22"/>
              </w:rPr>
            </w:pPr>
            <w:r w:rsidRPr="00BC3896">
              <w:rPr>
                <w:sz w:val="22"/>
                <w:szCs w:val="22"/>
              </w:rPr>
              <w:t>1</w:t>
            </w:r>
          </w:p>
        </w:tc>
        <w:tc>
          <w:tcPr>
            <w:tcW w:w="65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8D" w14:textId="77777777" w:rsidR="00CC4460" w:rsidRPr="00BC3896" w:rsidRDefault="001A71F6">
            <w:pPr>
              <w:ind w:left="0" w:hanging="2"/>
              <w:rPr>
                <w:sz w:val="22"/>
                <w:szCs w:val="22"/>
              </w:rPr>
            </w:pPr>
            <w:r w:rsidRPr="00BC3896">
              <w:rPr>
                <w:sz w:val="22"/>
                <w:szCs w:val="22"/>
              </w:rPr>
              <w:t>3</w:t>
            </w:r>
          </w:p>
        </w:tc>
        <w:tc>
          <w:tcPr>
            <w:tcW w:w="95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8E" w14:textId="77777777" w:rsidR="00CC4460" w:rsidRPr="00BC3896" w:rsidRDefault="001A71F6">
            <w:pPr>
              <w:ind w:left="0" w:hanging="2"/>
              <w:rPr>
                <w:sz w:val="22"/>
                <w:szCs w:val="22"/>
              </w:rPr>
            </w:pPr>
            <w:r w:rsidRPr="00BC3896">
              <w:rPr>
                <w:sz w:val="22"/>
                <w:szCs w:val="22"/>
              </w:rPr>
              <w:t>B</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08F" w14:textId="77777777" w:rsidR="00CC4460" w:rsidRPr="00BC3896" w:rsidRDefault="001A71F6">
            <w:pPr>
              <w:ind w:left="0" w:hanging="2"/>
              <w:rPr>
                <w:sz w:val="22"/>
                <w:szCs w:val="22"/>
              </w:rPr>
            </w:pPr>
            <w:r w:rsidRPr="00BC3896">
              <w:rPr>
                <w:sz w:val="22"/>
                <w:szCs w:val="22"/>
              </w:rPr>
              <w:t>27</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91" w14:textId="77777777" w:rsidR="00CC4460" w:rsidRPr="00BC3896" w:rsidRDefault="001A71F6">
            <w:pPr>
              <w:ind w:left="0" w:hanging="2"/>
              <w:rPr>
                <w:sz w:val="22"/>
                <w:szCs w:val="22"/>
              </w:rPr>
            </w:pPr>
            <w:r w:rsidRPr="00BC3896">
              <w:rPr>
                <w:sz w:val="22"/>
                <w:szCs w:val="22"/>
              </w:rPr>
              <w:t xml:space="preserve">‘Trends in fragmentation and quality of inland </w:t>
            </w:r>
            <w:r w:rsidRPr="00BC3896">
              <w:rPr>
                <w:sz w:val="22"/>
                <w:szCs w:val="22"/>
                <w:u w:val="single"/>
              </w:rPr>
              <w:t>waters</w:t>
            </w:r>
            <w:r w:rsidRPr="00BC3896">
              <w:rPr>
                <w:sz w:val="22"/>
                <w:szCs w:val="22"/>
              </w:rPr>
              <w:t xml:space="preserve">’ rather than ‘inland </w:t>
            </w:r>
            <w:r w:rsidRPr="00BC3896">
              <w:rPr>
                <w:sz w:val="22"/>
                <w:szCs w:val="22"/>
                <w:u w:val="single"/>
              </w:rPr>
              <w:t>wetlands’</w:t>
            </w:r>
            <w:r w:rsidRPr="00BC3896">
              <w:rPr>
                <w:sz w:val="22"/>
                <w:szCs w:val="22"/>
              </w:rPr>
              <w:t xml:space="preserve"> (to align with CBD terminology, and assuming that inland wetland systems does refer to all inland waters; which it should.</w:t>
            </w:r>
          </w:p>
        </w:tc>
      </w:tr>
      <w:tr w:rsidR="00CC4460" w:rsidRPr="00BC3896" w14:paraId="23AB5EC4" w14:textId="77777777">
        <w:trPr>
          <w:trHeight w:val="4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2" w14:textId="77777777" w:rsidR="00CC4460" w:rsidRPr="00BC3896" w:rsidRDefault="001A71F6">
            <w:pPr>
              <w:ind w:left="0" w:hanging="2"/>
              <w:rPr>
                <w:sz w:val="22"/>
                <w:szCs w:val="22"/>
              </w:rPr>
            </w:pPr>
            <w:r w:rsidRPr="00BC3896">
              <w:rPr>
                <w:sz w:val="22"/>
                <w:szCs w:val="22"/>
              </w:rPr>
              <w:t>1</w:t>
            </w:r>
          </w:p>
        </w:tc>
        <w:tc>
          <w:tcPr>
            <w:tcW w:w="65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093" w14:textId="77777777" w:rsidR="00CC4460" w:rsidRPr="00BC3896" w:rsidRDefault="001A71F6">
            <w:pPr>
              <w:ind w:left="0" w:hanging="2"/>
              <w:rPr>
                <w:sz w:val="22"/>
                <w:szCs w:val="22"/>
              </w:rPr>
            </w:pPr>
            <w:r w:rsidRPr="00BC3896">
              <w:rPr>
                <w:sz w:val="22"/>
                <w:szCs w:val="22"/>
              </w:rPr>
              <w:t>3</w:t>
            </w:r>
          </w:p>
        </w:tc>
        <w:tc>
          <w:tcPr>
            <w:tcW w:w="9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094" w14:textId="77777777" w:rsidR="00CC4460" w:rsidRPr="00BC3896" w:rsidRDefault="001A71F6">
            <w:pPr>
              <w:ind w:left="0" w:hanging="2"/>
              <w:rPr>
                <w:sz w:val="22"/>
                <w:szCs w:val="22"/>
              </w:rPr>
            </w:pPr>
            <w:r w:rsidRPr="00BC3896">
              <w:rPr>
                <w:sz w:val="22"/>
                <w:szCs w:val="22"/>
              </w:rPr>
              <w:t>C</w:t>
            </w:r>
          </w:p>
        </w:tc>
        <w:tc>
          <w:tcPr>
            <w:tcW w:w="10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5" w14:textId="77777777" w:rsidR="00CC4460" w:rsidRPr="00BC3896" w:rsidRDefault="001A71F6">
            <w:pPr>
              <w:ind w:left="0" w:hanging="2"/>
              <w:rPr>
                <w:sz w:val="22"/>
                <w:szCs w:val="22"/>
              </w:rPr>
            </w:pPr>
            <w:r w:rsidRPr="00BC3896">
              <w:rPr>
                <w:sz w:val="22"/>
                <w:szCs w:val="22"/>
              </w:rPr>
              <w:t>27</w:t>
            </w:r>
          </w:p>
        </w:tc>
        <w:tc>
          <w:tcPr>
            <w:tcW w:w="6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97" w14:textId="285234EF" w:rsidR="00CC4460" w:rsidRPr="00BC3896" w:rsidRDefault="001A71F6">
            <w:pPr>
              <w:ind w:left="0" w:hanging="2"/>
              <w:rPr>
                <w:sz w:val="22"/>
                <w:szCs w:val="22"/>
              </w:rPr>
            </w:pPr>
            <w:r w:rsidRPr="00BC3896">
              <w:rPr>
                <w:sz w:val="22"/>
                <w:szCs w:val="22"/>
              </w:rPr>
              <w:t xml:space="preserve">Assuming ‘inland wetland systems’ refers to all inland waters, then an indicator for fragmentation of rivers is the River Connectivity Status Index (CSI) (Grill, G., Lehner, B., Thieme, M. et al. 2019. Mapping the world’s free-flowing rivers. Nature 569, 215–221). It is highly recommended that this indicator is included in the Framework. A baseline Connectivity Status Index </w:t>
            </w:r>
            <w:r w:rsidR="0020292C" w:rsidRPr="00BC3896">
              <w:rPr>
                <w:sz w:val="22"/>
                <w:szCs w:val="22"/>
              </w:rPr>
              <w:t>map</w:t>
            </w:r>
            <w:r w:rsidRPr="00BC3896">
              <w:rPr>
                <w:sz w:val="22"/>
                <w:szCs w:val="22"/>
              </w:rPr>
              <w:t xml:space="preserve"> published in 2019. </w:t>
            </w:r>
            <w:r w:rsidR="0020292C" w:rsidRPr="00BC3896">
              <w:rPr>
                <w:sz w:val="22"/>
                <w:szCs w:val="22"/>
              </w:rPr>
              <w:t xml:space="preserve">Work is now underway on a river connectivity metric using the CSI. This will be scalable for global, continental, national and river basin level analysis. A baseline, using this metric should be published in 2021 and might also be accompanied by reconstruction of historical baselines. </w:t>
            </w:r>
          </w:p>
        </w:tc>
      </w:tr>
      <w:tr w:rsidR="00CC4460" w:rsidRPr="00BC3896" w14:paraId="005F4F29"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98" w14:textId="77777777" w:rsidR="00CC4460" w:rsidRPr="00BC3896" w:rsidRDefault="001A71F6">
            <w:pPr>
              <w:ind w:left="0" w:hanging="2"/>
              <w:rPr>
                <w:sz w:val="22"/>
                <w:szCs w:val="22"/>
              </w:rPr>
            </w:pPr>
            <w:r w:rsidRPr="00BC3896">
              <w:rPr>
                <w:sz w:val="22"/>
                <w:szCs w:val="22"/>
              </w:rPr>
              <w:t>1</w:t>
            </w:r>
          </w:p>
        </w:tc>
        <w:tc>
          <w:tcPr>
            <w:tcW w:w="658" w:type="dxa"/>
            <w:tcBorders>
              <w:bottom w:val="single" w:sz="8" w:space="0" w:color="000000"/>
              <w:right w:val="single" w:sz="8" w:space="0" w:color="000000"/>
            </w:tcBorders>
            <w:tcMar>
              <w:top w:w="100" w:type="dxa"/>
              <w:left w:w="100" w:type="dxa"/>
              <w:bottom w:w="100" w:type="dxa"/>
              <w:right w:w="100" w:type="dxa"/>
            </w:tcMar>
          </w:tcPr>
          <w:p w14:paraId="00000099" w14:textId="77777777" w:rsidR="00CC4460" w:rsidRPr="00BC3896" w:rsidRDefault="001A71F6">
            <w:pPr>
              <w:ind w:left="0" w:hanging="2"/>
              <w:rPr>
                <w:sz w:val="22"/>
                <w:szCs w:val="22"/>
              </w:rPr>
            </w:pPr>
            <w:r w:rsidRPr="00BC3896">
              <w:rPr>
                <w:sz w:val="22"/>
                <w:szCs w:val="22"/>
              </w:rPr>
              <w:t>3</w:t>
            </w:r>
          </w:p>
        </w:tc>
        <w:tc>
          <w:tcPr>
            <w:tcW w:w="955" w:type="dxa"/>
            <w:tcBorders>
              <w:bottom w:val="single" w:sz="8" w:space="0" w:color="000000"/>
              <w:right w:val="single" w:sz="8" w:space="0" w:color="000000"/>
            </w:tcBorders>
            <w:tcMar>
              <w:top w:w="100" w:type="dxa"/>
              <w:left w:w="100" w:type="dxa"/>
              <w:bottom w:w="100" w:type="dxa"/>
              <w:right w:w="100" w:type="dxa"/>
            </w:tcMar>
          </w:tcPr>
          <w:p w14:paraId="0000009A" w14:textId="77777777" w:rsidR="00CC4460" w:rsidRPr="00BC3896" w:rsidRDefault="001A71F6">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09B" w14:textId="77777777" w:rsidR="00CC4460" w:rsidRPr="00BC3896" w:rsidRDefault="001A71F6">
            <w:pPr>
              <w:ind w:left="0" w:hanging="2"/>
              <w:rPr>
                <w:sz w:val="22"/>
                <w:szCs w:val="22"/>
              </w:rPr>
            </w:pPr>
            <w:r w:rsidRPr="00BC3896">
              <w:rPr>
                <w:sz w:val="22"/>
                <w:szCs w:val="22"/>
              </w:rPr>
              <w:t>27</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9D" w14:textId="2607F7A9" w:rsidR="00CC4460" w:rsidRPr="00BC3896" w:rsidRDefault="007D235C" w:rsidP="00BC3896">
            <w:pPr>
              <w:pStyle w:val="CommentText"/>
              <w:ind w:left="0" w:hanging="2"/>
              <w:rPr>
                <w:sz w:val="22"/>
                <w:szCs w:val="22"/>
              </w:rPr>
            </w:pPr>
            <w:r w:rsidRPr="00BC3896">
              <w:rPr>
                <w:sz w:val="22"/>
                <w:szCs w:val="22"/>
              </w:rPr>
              <w:t xml:space="preserve">It is strongly recommended to include e-flows in the monitoring framework as an indicator of ecosystem impacts of water use. A recommended indicator would be the </w:t>
            </w:r>
            <w:r w:rsidR="001A71F6" w:rsidRPr="00BC3896">
              <w:rPr>
                <w:sz w:val="22"/>
                <w:szCs w:val="22"/>
              </w:rPr>
              <w:t xml:space="preserve">proportion of river basins, in a country, where environmental flows are provided in accordance with the e-flow methodology of SDG indicator 6.4.2 (Dickens, C., </w:t>
            </w:r>
            <w:proofErr w:type="spellStart"/>
            <w:r w:rsidR="001A71F6" w:rsidRPr="00BC3896">
              <w:rPr>
                <w:sz w:val="22"/>
                <w:szCs w:val="22"/>
              </w:rPr>
              <w:t>Smakhtin</w:t>
            </w:r>
            <w:proofErr w:type="spellEnd"/>
            <w:r w:rsidR="001A71F6" w:rsidRPr="00BC3896">
              <w:rPr>
                <w:sz w:val="22"/>
                <w:szCs w:val="22"/>
              </w:rPr>
              <w:t xml:space="preserve">, V., </w:t>
            </w:r>
            <w:proofErr w:type="spellStart"/>
            <w:r w:rsidR="001A71F6" w:rsidRPr="00BC3896">
              <w:rPr>
                <w:sz w:val="22"/>
                <w:szCs w:val="22"/>
              </w:rPr>
              <w:t>Biancalani</w:t>
            </w:r>
            <w:proofErr w:type="spellEnd"/>
            <w:r w:rsidR="001A71F6" w:rsidRPr="00BC3896">
              <w:rPr>
                <w:sz w:val="22"/>
                <w:szCs w:val="22"/>
              </w:rPr>
              <w:t xml:space="preserve">, R., </w:t>
            </w:r>
            <w:proofErr w:type="spellStart"/>
            <w:r w:rsidR="001A71F6" w:rsidRPr="00BC3896">
              <w:rPr>
                <w:sz w:val="22"/>
                <w:szCs w:val="22"/>
              </w:rPr>
              <w:t>Villholth</w:t>
            </w:r>
            <w:proofErr w:type="spellEnd"/>
            <w:r w:rsidR="001A71F6" w:rsidRPr="00BC3896">
              <w:rPr>
                <w:sz w:val="22"/>
                <w:szCs w:val="22"/>
              </w:rPr>
              <w:t xml:space="preserve">, K.G., </w:t>
            </w:r>
            <w:proofErr w:type="spellStart"/>
            <w:r w:rsidR="001A71F6" w:rsidRPr="00BC3896">
              <w:rPr>
                <w:sz w:val="22"/>
                <w:szCs w:val="22"/>
              </w:rPr>
              <w:t>Eriyagama</w:t>
            </w:r>
            <w:proofErr w:type="spellEnd"/>
            <w:r w:rsidR="001A71F6" w:rsidRPr="00BC3896">
              <w:rPr>
                <w:sz w:val="22"/>
                <w:szCs w:val="22"/>
              </w:rPr>
              <w:t xml:space="preserve">, N. and Marinelli, M. (2019). How to Include Environmental Flows into “Water Stress” Indicator 6.4.2 Guidelines for a Minimum Standard Method for Global Reporting.  Report to the Food and Agricultural </w:t>
            </w:r>
            <w:proofErr w:type="spellStart"/>
            <w:r w:rsidR="001A71F6" w:rsidRPr="00BC3896">
              <w:rPr>
                <w:sz w:val="22"/>
                <w:szCs w:val="22"/>
              </w:rPr>
              <w:t>Organisation</w:t>
            </w:r>
            <w:proofErr w:type="spellEnd"/>
            <w:r w:rsidR="001A71F6" w:rsidRPr="00BC3896">
              <w:rPr>
                <w:sz w:val="22"/>
                <w:szCs w:val="22"/>
              </w:rPr>
              <w:t xml:space="preserve"> of the UN.  Rome. 32 pp. License: CC BY-NC-SA 3.0 IGO).</w:t>
            </w:r>
          </w:p>
        </w:tc>
      </w:tr>
      <w:tr w:rsidR="00CC4460" w:rsidRPr="00BC3896" w14:paraId="636C9615"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9E" w14:textId="77777777" w:rsidR="00CC4460" w:rsidRPr="00BC3896" w:rsidRDefault="001A71F6">
            <w:pPr>
              <w:ind w:left="0" w:hanging="2"/>
              <w:rPr>
                <w:sz w:val="22"/>
                <w:szCs w:val="22"/>
              </w:rPr>
            </w:pPr>
            <w:r w:rsidRPr="00BC3896">
              <w:rPr>
                <w:sz w:val="22"/>
                <w:szCs w:val="22"/>
              </w:rPr>
              <w:lastRenderedPageBreak/>
              <w:t>1</w:t>
            </w:r>
          </w:p>
        </w:tc>
        <w:tc>
          <w:tcPr>
            <w:tcW w:w="658" w:type="dxa"/>
            <w:tcBorders>
              <w:bottom w:val="single" w:sz="8" w:space="0" w:color="000000"/>
              <w:right w:val="single" w:sz="8" w:space="0" w:color="000000"/>
            </w:tcBorders>
            <w:tcMar>
              <w:top w:w="100" w:type="dxa"/>
              <w:left w:w="100" w:type="dxa"/>
              <w:bottom w:w="100" w:type="dxa"/>
              <w:right w:w="100" w:type="dxa"/>
            </w:tcMar>
          </w:tcPr>
          <w:p w14:paraId="0000009F" w14:textId="77777777" w:rsidR="00CC4460" w:rsidRPr="00BC3896" w:rsidRDefault="001A71F6">
            <w:pPr>
              <w:ind w:left="0" w:hanging="2"/>
              <w:rPr>
                <w:sz w:val="22"/>
                <w:szCs w:val="22"/>
              </w:rPr>
            </w:pPr>
            <w:r w:rsidRPr="00BC3896">
              <w:rPr>
                <w:sz w:val="22"/>
                <w:szCs w:val="22"/>
              </w:rPr>
              <w:t>3</w:t>
            </w:r>
          </w:p>
        </w:tc>
        <w:tc>
          <w:tcPr>
            <w:tcW w:w="955" w:type="dxa"/>
            <w:tcBorders>
              <w:bottom w:val="single" w:sz="8" w:space="0" w:color="000000"/>
              <w:right w:val="single" w:sz="8" w:space="0" w:color="000000"/>
            </w:tcBorders>
            <w:tcMar>
              <w:top w:w="100" w:type="dxa"/>
              <w:left w:w="100" w:type="dxa"/>
              <w:bottom w:w="100" w:type="dxa"/>
              <w:right w:w="100" w:type="dxa"/>
            </w:tcMar>
          </w:tcPr>
          <w:p w14:paraId="000000A0" w14:textId="77777777" w:rsidR="00CC4460" w:rsidRPr="00BC3896" w:rsidRDefault="001A71F6">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0A1" w14:textId="77777777" w:rsidR="00CC4460" w:rsidRPr="00BC3896" w:rsidRDefault="001A71F6">
            <w:pPr>
              <w:ind w:left="0" w:hanging="2"/>
              <w:rPr>
                <w:sz w:val="22"/>
                <w:szCs w:val="22"/>
              </w:rPr>
            </w:pPr>
            <w:r w:rsidRPr="00BC3896">
              <w:rPr>
                <w:sz w:val="22"/>
                <w:szCs w:val="22"/>
              </w:rPr>
              <w:t>27</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A3" w14:textId="1AB4E637" w:rsidR="00CC4460" w:rsidRPr="00BC3896" w:rsidRDefault="001A71F6">
            <w:pPr>
              <w:spacing w:after="240"/>
              <w:ind w:left="0" w:hanging="2"/>
              <w:rPr>
                <w:sz w:val="22"/>
                <w:szCs w:val="22"/>
              </w:rPr>
            </w:pPr>
            <w:r w:rsidRPr="00BC3896">
              <w:rPr>
                <w:sz w:val="22"/>
                <w:szCs w:val="22"/>
              </w:rPr>
              <w:t xml:space="preserve">Indicators of quality of inland waters </w:t>
            </w:r>
            <w:r w:rsidR="00637371" w:rsidRPr="00BC3896">
              <w:rPr>
                <w:sz w:val="22"/>
                <w:szCs w:val="22"/>
              </w:rPr>
              <w:t xml:space="preserve">should be included, especially </w:t>
            </w:r>
            <w:r w:rsidRPr="00BC3896">
              <w:rPr>
                <w:sz w:val="22"/>
                <w:szCs w:val="22"/>
              </w:rPr>
              <w:t>the new sets of indicators that will be used for SDG 6.6.1:</w:t>
            </w:r>
          </w:p>
          <w:p w14:paraId="000000A4" w14:textId="77777777" w:rsidR="00CC4460" w:rsidRPr="00BC3896" w:rsidRDefault="001A71F6">
            <w:pPr>
              <w:spacing w:before="240" w:after="240"/>
              <w:ind w:left="0" w:hanging="2"/>
              <w:rPr>
                <w:sz w:val="22"/>
                <w:szCs w:val="22"/>
              </w:rPr>
            </w:pPr>
            <w:r w:rsidRPr="00BC3896">
              <w:rPr>
                <w:sz w:val="22"/>
                <w:szCs w:val="22"/>
              </w:rPr>
              <w:t>(</w:t>
            </w:r>
            <w:proofErr w:type="spellStart"/>
            <w:r w:rsidRPr="00BC3896">
              <w:rPr>
                <w:sz w:val="22"/>
                <w:szCs w:val="22"/>
              </w:rPr>
              <w:t>i</w:t>
            </w:r>
            <w:proofErr w:type="spellEnd"/>
            <w:r w:rsidRPr="00BC3896">
              <w:rPr>
                <w:sz w:val="22"/>
                <w:szCs w:val="22"/>
              </w:rPr>
              <w:t>)             An indicator on global water quality including trophic state (monthly and annual data) and turbidity. I recall this would be developed around a 5 year baseline from 2006-2010 data then use of 3 years of recent satellite data to compare change.</w:t>
            </w:r>
          </w:p>
          <w:p w14:paraId="000000A5" w14:textId="7BD5F1D0" w:rsidR="00EA7585" w:rsidRPr="00BC3896" w:rsidRDefault="001A71F6" w:rsidP="00B20278">
            <w:pPr>
              <w:spacing w:before="240"/>
              <w:ind w:left="0" w:hanging="2"/>
              <w:rPr>
                <w:sz w:val="22"/>
                <w:szCs w:val="22"/>
              </w:rPr>
            </w:pPr>
            <w:r w:rsidRPr="00BC3896">
              <w:rPr>
                <w:sz w:val="22"/>
                <w:szCs w:val="22"/>
              </w:rPr>
              <w:t>(ii)            UNEP DHI developed indicator on inland wetland status, from European satellite data – no change statistic; just a baseline.</w:t>
            </w:r>
          </w:p>
        </w:tc>
      </w:tr>
      <w:tr w:rsidR="001E5782" w:rsidRPr="00BC3896" w14:paraId="610ADE39"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8FCBDF" w14:textId="78FC0A65" w:rsidR="001E5782" w:rsidRPr="00BC3896" w:rsidRDefault="001E5782">
            <w:pPr>
              <w:ind w:left="0" w:hanging="2"/>
              <w:rPr>
                <w:sz w:val="22"/>
                <w:szCs w:val="22"/>
              </w:rPr>
            </w:pPr>
            <w:r w:rsidRPr="00BC3896">
              <w:rPr>
                <w:sz w:val="22"/>
                <w:szCs w:val="22"/>
              </w:rPr>
              <w:t>1</w:t>
            </w:r>
          </w:p>
        </w:tc>
        <w:tc>
          <w:tcPr>
            <w:tcW w:w="658" w:type="dxa"/>
            <w:tcBorders>
              <w:bottom w:val="single" w:sz="8" w:space="0" w:color="000000"/>
              <w:right w:val="single" w:sz="8" w:space="0" w:color="000000"/>
            </w:tcBorders>
            <w:tcMar>
              <w:top w:w="100" w:type="dxa"/>
              <w:left w:w="100" w:type="dxa"/>
              <w:bottom w:w="100" w:type="dxa"/>
              <w:right w:w="100" w:type="dxa"/>
            </w:tcMar>
          </w:tcPr>
          <w:p w14:paraId="7E8CF277" w14:textId="7827AEC9" w:rsidR="001E5782" w:rsidRPr="00BC3896" w:rsidRDefault="001E5782">
            <w:pPr>
              <w:ind w:left="0" w:hanging="2"/>
              <w:rPr>
                <w:sz w:val="22"/>
                <w:szCs w:val="22"/>
              </w:rPr>
            </w:pPr>
            <w:r w:rsidRPr="00BC3896">
              <w:rPr>
                <w:sz w:val="22"/>
                <w:szCs w:val="22"/>
              </w:rPr>
              <w:t>3</w:t>
            </w:r>
          </w:p>
        </w:tc>
        <w:tc>
          <w:tcPr>
            <w:tcW w:w="955" w:type="dxa"/>
            <w:tcBorders>
              <w:bottom w:val="single" w:sz="8" w:space="0" w:color="000000"/>
              <w:right w:val="single" w:sz="8" w:space="0" w:color="000000"/>
            </w:tcBorders>
            <w:tcMar>
              <w:top w:w="100" w:type="dxa"/>
              <w:left w:w="100" w:type="dxa"/>
              <w:bottom w:w="100" w:type="dxa"/>
              <w:right w:w="100" w:type="dxa"/>
            </w:tcMar>
          </w:tcPr>
          <w:p w14:paraId="003EB1E0" w14:textId="25695D04" w:rsidR="001E5782" w:rsidRPr="00BC3896" w:rsidRDefault="001E5782">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3A8E8F" w14:textId="78987020" w:rsidR="001E5782" w:rsidRPr="00BC3896" w:rsidRDefault="001E5782">
            <w:pPr>
              <w:ind w:left="0" w:hanging="2"/>
              <w:rPr>
                <w:sz w:val="22"/>
                <w:szCs w:val="22"/>
              </w:rPr>
            </w:pPr>
            <w:r w:rsidRPr="00BC3896">
              <w:rPr>
                <w:sz w:val="22"/>
                <w:szCs w:val="22"/>
              </w:rPr>
              <w:t>27</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D9EC86E" w14:textId="1B05D1BC" w:rsidR="00820223" w:rsidRPr="00BC3896" w:rsidRDefault="00820223">
            <w:pPr>
              <w:ind w:left="0" w:hanging="2"/>
              <w:rPr>
                <w:sz w:val="22"/>
                <w:szCs w:val="22"/>
              </w:rPr>
            </w:pPr>
            <w:r w:rsidRPr="00BC3896">
              <w:rPr>
                <w:sz w:val="22"/>
                <w:szCs w:val="22"/>
              </w:rPr>
              <w:t>New Indicator</w:t>
            </w:r>
            <w:r w:rsidR="006C0D2E" w:rsidRPr="00BC3896">
              <w:rPr>
                <w:sz w:val="22"/>
                <w:szCs w:val="22"/>
              </w:rPr>
              <w:t xml:space="preserve"> (in addition to existing indicator)</w:t>
            </w:r>
            <w:r w:rsidRPr="00BC3896">
              <w:rPr>
                <w:sz w:val="22"/>
                <w:szCs w:val="22"/>
              </w:rPr>
              <w:t xml:space="preserve">: </w:t>
            </w:r>
            <w:r w:rsidR="001E5782" w:rsidRPr="00BC3896">
              <w:rPr>
                <w:sz w:val="22"/>
                <w:szCs w:val="22"/>
              </w:rPr>
              <w:t>A new ‘</w:t>
            </w:r>
            <w:r w:rsidRPr="00BC3896">
              <w:rPr>
                <w:sz w:val="22"/>
                <w:szCs w:val="22"/>
              </w:rPr>
              <w:t>S</w:t>
            </w:r>
            <w:r w:rsidR="001E5782" w:rsidRPr="00BC3896">
              <w:rPr>
                <w:sz w:val="22"/>
                <w:szCs w:val="22"/>
              </w:rPr>
              <w:t xml:space="preserve">ustainable </w:t>
            </w:r>
            <w:r w:rsidRPr="00BC3896">
              <w:rPr>
                <w:sz w:val="22"/>
                <w:szCs w:val="22"/>
              </w:rPr>
              <w:t>W</w:t>
            </w:r>
            <w:r w:rsidR="001E5782" w:rsidRPr="00BC3896">
              <w:rPr>
                <w:sz w:val="22"/>
                <w:szCs w:val="22"/>
              </w:rPr>
              <w:t xml:space="preserve">atershed &amp; </w:t>
            </w:r>
            <w:r w:rsidRPr="00BC3896">
              <w:rPr>
                <w:sz w:val="22"/>
                <w:szCs w:val="22"/>
              </w:rPr>
              <w:t>I</w:t>
            </w:r>
            <w:r w:rsidR="001E5782" w:rsidRPr="00BC3896">
              <w:rPr>
                <w:sz w:val="22"/>
                <w:szCs w:val="22"/>
              </w:rPr>
              <w:t xml:space="preserve">nland </w:t>
            </w:r>
            <w:r w:rsidRPr="00BC3896">
              <w:rPr>
                <w:sz w:val="22"/>
                <w:szCs w:val="22"/>
              </w:rPr>
              <w:t>F</w:t>
            </w:r>
            <w:r w:rsidR="001E5782" w:rsidRPr="00BC3896">
              <w:rPr>
                <w:sz w:val="22"/>
                <w:szCs w:val="22"/>
              </w:rPr>
              <w:t xml:space="preserve">isheries index’ is being proposed for development. This will provide a measure of watershed health and, once developed, could be applied to measuring trends in fragmentation and quality of inland wetlands. </w:t>
            </w:r>
          </w:p>
          <w:p w14:paraId="619170A1" w14:textId="7D7FBB8E" w:rsidR="001E5782" w:rsidRPr="00BC3896" w:rsidRDefault="00820223" w:rsidP="00820223">
            <w:pPr>
              <w:ind w:left="0" w:hanging="2"/>
              <w:rPr>
                <w:sz w:val="22"/>
                <w:szCs w:val="22"/>
              </w:rPr>
            </w:pPr>
            <w:r w:rsidRPr="00BC3896">
              <w:rPr>
                <w:sz w:val="22"/>
                <w:szCs w:val="22"/>
              </w:rPr>
              <w:t>Supporting organization</w:t>
            </w:r>
            <w:r w:rsidR="00251DE5" w:rsidRPr="00BC3896">
              <w:rPr>
                <w:sz w:val="22"/>
                <w:szCs w:val="22"/>
              </w:rPr>
              <w:t>:</w:t>
            </w:r>
            <w:r w:rsidR="001E5782" w:rsidRPr="00BC3896">
              <w:rPr>
                <w:sz w:val="22"/>
                <w:szCs w:val="22"/>
              </w:rPr>
              <w:t xml:space="preserve"> There is a non-binding agreement to cooperate on developing this index between FAO, USGS and several other partner organizations (e.g. Conservation International), to have a first version ready by 2022.</w:t>
            </w:r>
          </w:p>
          <w:p w14:paraId="171CD2CA" w14:textId="77777777" w:rsidR="00820223" w:rsidRPr="00BC3896" w:rsidRDefault="00820223" w:rsidP="00820223">
            <w:pPr>
              <w:ind w:left="0" w:hanging="2"/>
              <w:rPr>
                <w:sz w:val="22"/>
                <w:szCs w:val="22"/>
              </w:rPr>
            </w:pPr>
            <w:r w:rsidRPr="00BC3896">
              <w:rPr>
                <w:sz w:val="22"/>
                <w:szCs w:val="22"/>
              </w:rPr>
              <w:t>Baseline: 2022</w:t>
            </w:r>
          </w:p>
          <w:p w14:paraId="617BAF8F" w14:textId="02A46B37" w:rsidR="00820223" w:rsidRPr="00BC3896" w:rsidRDefault="00820223" w:rsidP="00820223">
            <w:pPr>
              <w:ind w:left="0" w:hanging="2"/>
              <w:rPr>
                <w:sz w:val="22"/>
                <w:szCs w:val="22"/>
              </w:rPr>
            </w:pPr>
            <w:r w:rsidRPr="00BC3896">
              <w:rPr>
                <w:sz w:val="22"/>
                <w:szCs w:val="22"/>
              </w:rPr>
              <w:t>Frequency of updates: Every 2 years</w:t>
            </w:r>
          </w:p>
        </w:tc>
      </w:tr>
      <w:tr w:rsidR="00CC4460" w:rsidRPr="00BC3896" w14:paraId="402848FC"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A6" w14:textId="77777777" w:rsidR="00CC4460" w:rsidRPr="00BC3896" w:rsidRDefault="001A71F6">
            <w:pPr>
              <w:ind w:left="0" w:hanging="2"/>
              <w:rPr>
                <w:sz w:val="22"/>
                <w:szCs w:val="22"/>
              </w:rPr>
            </w:pPr>
            <w:r w:rsidRPr="00BC3896">
              <w:rPr>
                <w:sz w:val="22"/>
                <w:szCs w:val="22"/>
              </w:rPr>
              <w:t>1</w:t>
            </w:r>
          </w:p>
        </w:tc>
        <w:tc>
          <w:tcPr>
            <w:tcW w:w="658" w:type="dxa"/>
            <w:tcBorders>
              <w:bottom w:val="single" w:sz="8" w:space="0" w:color="000000"/>
              <w:right w:val="single" w:sz="8" w:space="0" w:color="000000"/>
            </w:tcBorders>
            <w:tcMar>
              <w:top w:w="100" w:type="dxa"/>
              <w:left w:w="100" w:type="dxa"/>
              <w:bottom w:w="100" w:type="dxa"/>
              <w:right w:w="100" w:type="dxa"/>
            </w:tcMar>
          </w:tcPr>
          <w:p w14:paraId="000000A7" w14:textId="77777777" w:rsidR="00CC4460" w:rsidRPr="00BC3896" w:rsidRDefault="001A71F6">
            <w:pPr>
              <w:ind w:left="0" w:hanging="2"/>
              <w:rPr>
                <w:sz w:val="22"/>
                <w:szCs w:val="22"/>
              </w:rPr>
            </w:pPr>
            <w:r w:rsidRPr="00BC3896">
              <w:rPr>
                <w:sz w:val="22"/>
                <w:szCs w:val="22"/>
              </w:rPr>
              <w:t>3</w:t>
            </w:r>
          </w:p>
        </w:tc>
        <w:tc>
          <w:tcPr>
            <w:tcW w:w="955" w:type="dxa"/>
            <w:tcBorders>
              <w:bottom w:val="single" w:sz="8" w:space="0" w:color="000000"/>
              <w:right w:val="single" w:sz="8" w:space="0" w:color="000000"/>
            </w:tcBorders>
            <w:tcMar>
              <w:top w:w="100" w:type="dxa"/>
              <w:left w:w="100" w:type="dxa"/>
              <w:bottom w:w="100" w:type="dxa"/>
              <w:right w:w="100" w:type="dxa"/>
            </w:tcMar>
          </w:tcPr>
          <w:p w14:paraId="000000A8" w14:textId="77777777" w:rsidR="00CC4460" w:rsidRPr="00BC3896" w:rsidRDefault="001A71F6">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0A9" w14:textId="77777777" w:rsidR="00CC4460" w:rsidRPr="00BC3896" w:rsidRDefault="001A71F6">
            <w:pPr>
              <w:ind w:left="0" w:hanging="2"/>
              <w:rPr>
                <w:sz w:val="22"/>
                <w:szCs w:val="22"/>
              </w:rPr>
            </w:pPr>
            <w:r w:rsidRPr="00BC3896">
              <w:rPr>
                <w:sz w:val="22"/>
                <w:szCs w:val="22"/>
              </w:rPr>
              <w:t>28</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AB" w14:textId="49AE6BED" w:rsidR="00CC4460" w:rsidRPr="00BC3896" w:rsidRDefault="006470C5">
            <w:pPr>
              <w:ind w:left="0" w:hanging="2"/>
              <w:rPr>
                <w:sz w:val="22"/>
                <w:szCs w:val="22"/>
              </w:rPr>
            </w:pPr>
            <w:r w:rsidRPr="00BC3896">
              <w:rPr>
                <w:rFonts w:eastAsia="Arial"/>
                <w:color w:val="000000"/>
                <w:sz w:val="22"/>
                <w:szCs w:val="22"/>
              </w:rPr>
              <w:t>If a Red List Index for wetland species is used, then it will be important to have a consistent definition of 'wetland species'. It would be better to define this as 'inland water dependent species' in order to (</w:t>
            </w:r>
            <w:proofErr w:type="spellStart"/>
            <w:r w:rsidRPr="00BC3896">
              <w:rPr>
                <w:rFonts w:eastAsia="Arial"/>
                <w:color w:val="000000"/>
                <w:sz w:val="22"/>
                <w:szCs w:val="22"/>
              </w:rPr>
              <w:t>i</w:t>
            </w:r>
            <w:proofErr w:type="spellEnd"/>
            <w:r w:rsidRPr="00BC3896">
              <w:rPr>
                <w:rFonts w:eastAsia="Arial"/>
                <w:color w:val="000000"/>
                <w:sz w:val="22"/>
                <w:szCs w:val="22"/>
              </w:rPr>
              <w:t xml:space="preserve">) avoid any inconsistency on the application of the parameters of 'wetlands' and (ii) to ensure that this includes species that live in inland waters, as well as those that are dependent on inland waters for some aspect of their life history (reproduction, feeding </w:t>
            </w:r>
            <w:proofErr w:type="spellStart"/>
            <w:r w:rsidRPr="00BC3896">
              <w:rPr>
                <w:rFonts w:eastAsia="Arial"/>
                <w:color w:val="000000"/>
                <w:sz w:val="22"/>
                <w:szCs w:val="22"/>
              </w:rPr>
              <w:t>etc</w:t>
            </w:r>
            <w:proofErr w:type="spellEnd"/>
            <w:r w:rsidRPr="00BC3896">
              <w:rPr>
                <w:rFonts w:eastAsia="Arial"/>
                <w:color w:val="000000"/>
                <w:sz w:val="22"/>
                <w:szCs w:val="22"/>
              </w:rPr>
              <w:t xml:space="preserve">), as set out in the Freshwater Animal Diversity Assessment (Balian et al., 2008). The Red List currently has a 'freshwater' system category, but this is not applied consistently. Hence, the Red List should revise this to be more explicit, in order to support the application of this indicator. However, ultimately some other indicator should also be applied (such as those suggested in comments </w:t>
            </w:r>
            <w:proofErr w:type="spellStart"/>
            <w:r w:rsidRPr="00BC3896">
              <w:rPr>
                <w:rFonts w:eastAsia="Arial"/>
                <w:color w:val="000000"/>
                <w:sz w:val="22"/>
                <w:szCs w:val="22"/>
              </w:rPr>
              <w:t>aove</w:t>
            </w:r>
            <w:proofErr w:type="spellEnd"/>
            <w:r w:rsidRPr="00BC3896">
              <w:rPr>
                <w:rFonts w:eastAsia="Arial"/>
                <w:color w:val="000000"/>
                <w:sz w:val="22"/>
                <w:szCs w:val="22"/>
              </w:rPr>
              <w:t>), since the Red List is an assessment of the threat of species at national or global scale but is not directly relevant to trends in inland water ecosystems in one particular place</w:t>
            </w:r>
            <w:r w:rsidRPr="00BC3896">
              <w:rPr>
                <w:sz w:val="22"/>
                <w:szCs w:val="22"/>
              </w:rPr>
              <w:t>.</w:t>
            </w:r>
          </w:p>
        </w:tc>
      </w:tr>
      <w:tr w:rsidR="00CC4460" w:rsidRPr="00BC3896" w14:paraId="3AA731D4" w14:textId="77777777">
        <w:trPr>
          <w:trHeight w:val="4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AC" w14:textId="77777777" w:rsidR="00CC4460" w:rsidRPr="00BC3896" w:rsidRDefault="001A71F6">
            <w:pPr>
              <w:ind w:left="0" w:hanging="2"/>
              <w:rPr>
                <w:sz w:val="22"/>
                <w:szCs w:val="22"/>
              </w:rPr>
            </w:pPr>
            <w:r w:rsidRPr="00BC3896">
              <w:rPr>
                <w:sz w:val="22"/>
                <w:szCs w:val="22"/>
              </w:rPr>
              <w:t>1</w:t>
            </w:r>
          </w:p>
        </w:tc>
        <w:tc>
          <w:tcPr>
            <w:tcW w:w="65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0AD" w14:textId="77777777" w:rsidR="00CC4460" w:rsidRPr="00BC3896" w:rsidRDefault="001A71F6">
            <w:pPr>
              <w:ind w:left="0" w:hanging="2"/>
              <w:rPr>
                <w:sz w:val="22"/>
                <w:szCs w:val="22"/>
              </w:rPr>
            </w:pPr>
            <w:r w:rsidRPr="00BC3896">
              <w:rPr>
                <w:sz w:val="22"/>
                <w:szCs w:val="22"/>
              </w:rPr>
              <w:t>3</w:t>
            </w:r>
          </w:p>
        </w:tc>
        <w:tc>
          <w:tcPr>
            <w:tcW w:w="9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0AE" w14:textId="77777777" w:rsidR="00CC4460" w:rsidRPr="00BC3896" w:rsidRDefault="001A71F6">
            <w:pPr>
              <w:ind w:left="0" w:hanging="2"/>
              <w:rPr>
                <w:sz w:val="22"/>
                <w:szCs w:val="22"/>
              </w:rPr>
            </w:pPr>
            <w:r w:rsidRPr="00BC3896">
              <w:rPr>
                <w:sz w:val="22"/>
                <w:szCs w:val="22"/>
              </w:rPr>
              <w:t>C</w:t>
            </w:r>
          </w:p>
        </w:tc>
        <w:tc>
          <w:tcPr>
            <w:tcW w:w="1095"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14:paraId="000000AF" w14:textId="77777777" w:rsidR="00CC4460" w:rsidRPr="00BC3896" w:rsidRDefault="001A71F6">
            <w:pPr>
              <w:ind w:left="0" w:hanging="2"/>
              <w:rPr>
                <w:sz w:val="22"/>
                <w:szCs w:val="22"/>
              </w:rPr>
            </w:pPr>
            <w:r w:rsidRPr="00BC3896">
              <w:rPr>
                <w:sz w:val="22"/>
                <w:szCs w:val="22"/>
              </w:rPr>
              <w:t>29</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B1" w14:textId="3473887D" w:rsidR="00CC4460" w:rsidRPr="00BC3896" w:rsidRDefault="001A71F6">
            <w:pPr>
              <w:widowControl w:val="0"/>
              <w:spacing w:line="276" w:lineRule="auto"/>
              <w:ind w:left="0" w:hanging="2"/>
              <w:jc w:val="both"/>
              <w:rPr>
                <w:sz w:val="22"/>
                <w:szCs w:val="22"/>
              </w:rPr>
            </w:pPr>
            <w:r w:rsidRPr="00BC3896">
              <w:rPr>
                <w:sz w:val="22"/>
                <w:szCs w:val="22"/>
              </w:rPr>
              <w:t>The</w:t>
            </w:r>
            <w:r w:rsidR="00EA7585" w:rsidRPr="00BC3896">
              <w:rPr>
                <w:sz w:val="22"/>
                <w:szCs w:val="22"/>
              </w:rPr>
              <w:t xml:space="preserve"> </w:t>
            </w:r>
            <w:r w:rsidRPr="00BC3896">
              <w:rPr>
                <w:sz w:val="22"/>
                <w:szCs w:val="22"/>
              </w:rPr>
              <w:t xml:space="preserve">measurement </w:t>
            </w:r>
            <w:r w:rsidR="00EA7585" w:rsidRPr="00BC3896">
              <w:rPr>
                <w:sz w:val="22"/>
                <w:szCs w:val="22"/>
              </w:rPr>
              <w:t xml:space="preserve">should not be restricted to the </w:t>
            </w:r>
            <w:r w:rsidRPr="00BC3896">
              <w:rPr>
                <w:sz w:val="22"/>
                <w:szCs w:val="22"/>
              </w:rPr>
              <w:t xml:space="preserve">number of species extinctions </w:t>
            </w:r>
            <w:r w:rsidR="00EA7585" w:rsidRPr="00BC3896">
              <w:rPr>
                <w:sz w:val="22"/>
                <w:szCs w:val="22"/>
              </w:rPr>
              <w:t>of</w:t>
            </w:r>
            <w:r w:rsidRPr="00BC3896">
              <w:rPr>
                <w:sz w:val="22"/>
                <w:szCs w:val="22"/>
              </w:rPr>
              <w:t xml:space="preserve"> bird</w:t>
            </w:r>
            <w:r w:rsidR="00EA7585" w:rsidRPr="00BC3896">
              <w:rPr>
                <w:sz w:val="22"/>
                <w:szCs w:val="22"/>
              </w:rPr>
              <w:t>s</w:t>
            </w:r>
            <w:r w:rsidRPr="00BC3896">
              <w:rPr>
                <w:sz w:val="22"/>
                <w:szCs w:val="22"/>
              </w:rPr>
              <w:t xml:space="preserve"> and mammals; this can be measured for all taxonomic groups that have been comprehensively assessed (i.e. all species assessed by IUCN Red List criteria) at the geographic scale at which trends are being reported (national, regional, or global).</w:t>
            </w:r>
          </w:p>
        </w:tc>
      </w:tr>
      <w:tr w:rsidR="00CC4460" w:rsidRPr="00BC3896" w14:paraId="3B2F6FAD" w14:textId="77777777">
        <w:trPr>
          <w:trHeight w:val="224"/>
        </w:trPr>
        <w:tc>
          <w:tcPr>
            <w:tcW w:w="741" w:type="dxa"/>
          </w:tcPr>
          <w:p w14:paraId="000000B2" w14:textId="77777777" w:rsidR="00CC4460" w:rsidRPr="00BC3896" w:rsidRDefault="001A71F6">
            <w:pPr>
              <w:ind w:left="0" w:hanging="2"/>
              <w:rPr>
                <w:sz w:val="22"/>
                <w:szCs w:val="22"/>
              </w:rPr>
            </w:pPr>
            <w:r w:rsidRPr="00BC3896">
              <w:rPr>
                <w:sz w:val="22"/>
                <w:szCs w:val="22"/>
              </w:rPr>
              <w:t>1</w:t>
            </w:r>
          </w:p>
        </w:tc>
        <w:tc>
          <w:tcPr>
            <w:tcW w:w="658" w:type="dxa"/>
          </w:tcPr>
          <w:p w14:paraId="000000B3" w14:textId="77777777" w:rsidR="00CC4460" w:rsidRPr="00BC3896" w:rsidRDefault="001A71F6">
            <w:pPr>
              <w:ind w:left="0" w:hanging="2"/>
              <w:rPr>
                <w:sz w:val="22"/>
                <w:szCs w:val="22"/>
              </w:rPr>
            </w:pPr>
            <w:r w:rsidRPr="00BC3896">
              <w:rPr>
                <w:sz w:val="22"/>
                <w:szCs w:val="22"/>
              </w:rPr>
              <w:t>3</w:t>
            </w:r>
          </w:p>
        </w:tc>
        <w:tc>
          <w:tcPr>
            <w:tcW w:w="955" w:type="dxa"/>
          </w:tcPr>
          <w:p w14:paraId="000000B4" w14:textId="77777777" w:rsidR="00CC4460" w:rsidRPr="00BC3896" w:rsidRDefault="001A71F6">
            <w:pPr>
              <w:ind w:left="0" w:hanging="2"/>
              <w:rPr>
                <w:sz w:val="22"/>
                <w:szCs w:val="22"/>
              </w:rPr>
            </w:pPr>
            <w:r w:rsidRPr="00BC3896">
              <w:rPr>
                <w:sz w:val="22"/>
                <w:szCs w:val="22"/>
              </w:rPr>
              <w:t>C</w:t>
            </w:r>
          </w:p>
        </w:tc>
        <w:tc>
          <w:tcPr>
            <w:tcW w:w="1095" w:type="dxa"/>
            <w:gridSpan w:val="2"/>
          </w:tcPr>
          <w:p w14:paraId="000000B5" w14:textId="77777777" w:rsidR="00CC4460" w:rsidRPr="00BC3896" w:rsidRDefault="001A71F6">
            <w:pPr>
              <w:ind w:left="0" w:hanging="2"/>
              <w:rPr>
                <w:sz w:val="22"/>
                <w:szCs w:val="22"/>
              </w:rPr>
            </w:pPr>
            <w:r w:rsidRPr="00BC3896">
              <w:rPr>
                <w:sz w:val="22"/>
                <w:szCs w:val="22"/>
              </w:rPr>
              <w:t>30</w:t>
            </w:r>
          </w:p>
        </w:tc>
        <w:tc>
          <w:tcPr>
            <w:tcW w:w="6251" w:type="dxa"/>
          </w:tcPr>
          <w:p w14:paraId="000000B7" w14:textId="77777777" w:rsidR="00CC4460" w:rsidRPr="00BC3896" w:rsidRDefault="001A71F6">
            <w:pPr>
              <w:ind w:left="0" w:hanging="2"/>
              <w:rPr>
                <w:sz w:val="22"/>
                <w:szCs w:val="22"/>
              </w:rPr>
            </w:pPr>
            <w:r w:rsidRPr="00BC3896">
              <w:rPr>
                <w:sz w:val="22"/>
                <w:szCs w:val="22"/>
              </w:rPr>
              <w:t xml:space="preserve">This indicator has been updated for 2020, but is available for birds and mammals only (see preprint at </w:t>
            </w:r>
            <w:hyperlink r:id="rId13">
              <w:r w:rsidRPr="00BC3896">
                <w:rPr>
                  <w:color w:val="0000FF"/>
                  <w:sz w:val="22"/>
                  <w:szCs w:val="22"/>
                  <w:u w:val="single"/>
                </w:rPr>
                <w:t>https://www.biorxiv.org/content/10.1101/2020.02.11.943902v1</w:t>
              </w:r>
            </w:hyperlink>
            <w:r w:rsidRPr="00BC3896">
              <w:rPr>
                <w:sz w:val="22"/>
                <w:szCs w:val="22"/>
              </w:rPr>
              <w:t xml:space="preserve">) </w:t>
            </w:r>
          </w:p>
        </w:tc>
      </w:tr>
      <w:tr w:rsidR="00CC4460" w:rsidRPr="00BC3896" w14:paraId="25DC1BA3" w14:textId="77777777">
        <w:trPr>
          <w:trHeight w:val="224"/>
        </w:trPr>
        <w:tc>
          <w:tcPr>
            <w:tcW w:w="741" w:type="dxa"/>
          </w:tcPr>
          <w:p w14:paraId="000000B8" w14:textId="77777777" w:rsidR="00CC4460" w:rsidRPr="00BC3896" w:rsidRDefault="001A71F6">
            <w:pPr>
              <w:ind w:left="0" w:hanging="2"/>
              <w:rPr>
                <w:sz w:val="22"/>
                <w:szCs w:val="22"/>
              </w:rPr>
            </w:pPr>
            <w:r w:rsidRPr="00BC3896">
              <w:rPr>
                <w:sz w:val="22"/>
                <w:szCs w:val="22"/>
              </w:rPr>
              <w:t>1</w:t>
            </w:r>
          </w:p>
        </w:tc>
        <w:tc>
          <w:tcPr>
            <w:tcW w:w="658" w:type="dxa"/>
          </w:tcPr>
          <w:p w14:paraId="000000B9" w14:textId="77777777" w:rsidR="00CC4460" w:rsidRPr="00BC3896" w:rsidRDefault="001A71F6">
            <w:pPr>
              <w:ind w:left="0" w:hanging="2"/>
              <w:rPr>
                <w:sz w:val="22"/>
                <w:szCs w:val="22"/>
              </w:rPr>
            </w:pPr>
            <w:r w:rsidRPr="00BC3896">
              <w:rPr>
                <w:sz w:val="22"/>
                <w:szCs w:val="22"/>
              </w:rPr>
              <w:t>3</w:t>
            </w:r>
          </w:p>
        </w:tc>
        <w:tc>
          <w:tcPr>
            <w:tcW w:w="955" w:type="dxa"/>
          </w:tcPr>
          <w:p w14:paraId="000000BA" w14:textId="77777777" w:rsidR="00CC4460" w:rsidRPr="00BC3896" w:rsidRDefault="001A71F6">
            <w:pPr>
              <w:ind w:left="0" w:hanging="2"/>
              <w:rPr>
                <w:sz w:val="22"/>
                <w:szCs w:val="22"/>
              </w:rPr>
            </w:pPr>
            <w:r w:rsidRPr="00BC3896">
              <w:rPr>
                <w:sz w:val="22"/>
                <w:szCs w:val="22"/>
              </w:rPr>
              <w:t>C</w:t>
            </w:r>
          </w:p>
        </w:tc>
        <w:tc>
          <w:tcPr>
            <w:tcW w:w="1095" w:type="dxa"/>
            <w:gridSpan w:val="2"/>
          </w:tcPr>
          <w:p w14:paraId="000000BB" w14:textId="77777777" w:rsidR="00CC4460" w:rsidRPr="00BC3896" w:rsidRDefault="001A71F6">
            <w:pPr>
              <w:ind w:left="0" w:hanging="2"/>
              <w:rPr>
                <w:sz w:val="22"/>
                <w:szCs w:val="22"/>
              </w:rPr>
            </w:pPr>
            <w:r w:rsidRPr="00BC3896">
              <w:rPr>
                <w:sz w:val="22"/>
                <w:szCs w:val="22"/>
              </w:rPr>
              <w:t>30</w:t>
            </w:r>
          </w:p>
        </w:tc>
        <w:tc>
          <w:tcPr>
            <w:tcW w:w="6251" w:type="dxa"/>
          </w:tcPr>
          <w:p w14:paraId="000000BD" w14:textId="77777777" w:rsidR="00CC4460" w:rsidRPr="00BC3896" w:rsidRDefault="001A71F6">
            <w:pPr>
              <w:ind w:left="0" w:hanging="2"/>
              <w:rPr>
                <w:sz w:val="22"/>
                <w:szCs w:val="22"/>
              </w:rPr>
            </w:pPr>
            <w:r w:rsidRPr="00BC3896">
              <w:rPr>
                <w:sz w:val="22"/>
                <w:szCs w:val="22"/>
              </w:rPr>
              <w:t xml:space="preserve">New indicator: Number of extinctions prevented by conservation action (IUCN Green Status of Species). </w:t>
            </w:r>
          </w:p>
          <w:p w14:paraId="000000BE" w14:textId="77777777" w:rsidR="00CC4460" w:rsidRPr="00BC3896" w:rsidRDefault="001A71F6">
            <w:pPr>
              <w:ind w:left="0" w:hanging="2"/>
              <w:rPr>
                <w:sz w:val="22"/>
                <w:szCs w:val="22"/>
              </w:rPr>
            </w:pPr>
            <w:r w:rsidRPr="00BC3896">
              <w:rPr>
                <w:sz w:val="22"/>
                <w:szCs w:val="22"/>
              </w:rPr>
              <w:t xml:space="preserve">Supporting </w:t>
            </w:r>
            <w:proofErr w:type="spellStart"/>
            <w:r w:rsidRPr="00BC3896">
              <w:rPr>
                <w:sz w:val="22"/>
                <w:szCs w:val="22"/>
              </w:rPr>
              <w:t>organisation</w:t>
            </w:r>
            <w:proofErr w:type="spellEnd"/>
            <w:r w:rsidRPr="00BC3896">
              <w:rPr>
                <w:sz w:val="22"/>
                <w:szCs w:val="22"/>
              </w:rPr>
              <w:t>: IUCN</w:t>
            </w:r>
          </w:p>
          <w:p w14:paraId="000000BF" w14:textId="77777777" w:rsidR="00CC4460" w:rsidRPr="00BC3896" w:rsidRDefault="001A71F6">
            <w:pPr>
              <w:ind w:left="0" w:hanging="2"/>
              <w:rPr>
                <w:sz w:val="22"/>
                <w:szCs w:val="22"/>
              </w:rPr>
            </w:pPr>
            <w:r w:rsidRPr="00BC3896">
              <w:rPr>
                <w:sz w:val="22"/>
                <w:szCs w:val="22"/>
              </w:rPr>
              <w:t>Baseline: 2021</w:t>
            </w:r>
          </w:p>
          <w:p w14:paraId="000000C0" w14:textId="77777777" w:rsidR="00CC4460" w:rsidRPr="00BC3896" w:rsidRDefault="001A71F6">
            <w:pPr>
              <w:ind w:left="0" w:hanging="2"/>
              <w:rPr>
                <w:sz w:val="22"/>
                <w:szCs w:val="22"/>
              </w:rPr>
            </w:pPr>
            <w:r w:rsidRPr="00BC3896">
              <w:rPr>
                <w:sz w:val="22"/>
                <w:szCs w:val="22"/>
              </w:rPr>
              <w:lastRenderedPageBreak/>
              <w:t>Frequency of updates: Annually</w:t>
            </w:r>
          </w:p>
        </w:tc>
      </w:tr>
      <w:tr w:rsidR="00CC4460" w:rsidRPr="00BC3896" w14:paraId="081D0340" w14:textId="77777777">
        <w:trPr>
          <w:trHeight w:val="224"/>
        </w:trPr>
        <w:tc>
          <w:tcPr>
            <w:tcW w:w="741" w:type="dxa"/>
          </w:tcPr>
          <w:p w14:paraId="000000C1" w14:textId="77777777" w:rsidR="00CC4460" w:rsidRPr="00BC3896" w:rsidRDefault="001A71F6">
            <w:pPr>
              <w:ind w:left="0" w:hanging="2"/>
              <w:rPr>
                <w:sz w:val="22"/>
                <w:szCs w:val="22"/>
              </w:rPr>
            </w:pPr>
            <w:r w:rsidRPr="00BC3896">
              <w:rPr>
                <w:sz w:val="22"/>
                <w:szCs w:val="22"/>
              </w:rPr>
              <w:lastRenderedPageBreak/>
              <w:t>1</w:t>
            </w:r>
          </w:p>
        </w:tc>
        <w:tc>
          <w:tcPr>
            <w:tcW w:w="658" w:type="dxa"/>
          </w:tcPr>
          <w:p w14:paraId="000000C2" w14:textId="77777777" w:rsidR="00CC4460" w:rsidRPr="00BC3896" w:rsidRDefault="001A71F6">
            <w:pPr>
              <w:ind w:left="0" w:hanging="2"/>
              <w:rPr>
                <w:sz w:val="22"/>
                <w:szCs w:val="22"/>
              </w:rPr>
            </w:pPr>
            <w:r w:rsidRPr="00BC3896">
              <w:rPr>
                <w:sz w:val="22"/>
                <w:szCs w:val="22"/>
              </w:rPr>
              <w:t>3</w:t>
            </w:r>
          </w:p>
        </w:tc>
        <w:tc>
          <w:tcPr>
            <w:tcW w:w="955" w:type="dxa"/>
          </w:tcPr>
          <w:p w14:paraId="000000C3" w14:textId="77777777" w:rsidR="00CC4460" w:rsidRPr="00BC3896" w:rsidRDefault="001A71F6">
            <w:pPr>
              <w:ind w:left="0" w:hanging="2"/>
              <w:rPr>
                <w:sz w:val="22"/>
                <w:szCs w:val="22"/>
              </w:rPr>
            </w:pPr>
            <w:r w:rsidRPr="00BC3896">
              <w:rPr>
                <w:sz w:val="22"/>
                <w:szCs w:val="22"/>
              </w:rPr>
              <w:t>C</w:t>
            </w:r>
          </w:p>
        </w:tc>
        <w:tc>
          <w:tcPr>
            <w:tcW w:w="1095" w:type="dxa"/>
            <w:gridSpan w:val="2"/>
          </w:tcPr>
          <w:p w14:paraId="000000C4" w14:textId="77777777" w:rsidR="00CC4460" w:rsidRPr="00BC3896" w:rsidRDefault="001A71F6">
            <w:pPr>
              <w:ind w:left="0" w:hanging="2"/>
              <w:rPr>
                <w:sz w:val="22"/>
                <w:szCs w:val="22"/>
              </w:rPr>
            </w:pPr>
            <w:r w:rsidRPr="00BC3896">
              <w:rPr>
                <w:sz w:val="22"/>
                <w:szCs w:val="22"/>
              </w:rPr>
              <w:t>32</w:t>
            </w:r>
          </w:p>
        </w:tc>
        <w:tc>
          <w:tcPr>
            <w:tcW w:w="6251" w:type="dxa"/>
          </w:tcPr>
          <w:p w14:paraId="000000C6" w14:textId="77777777" w:rsidR="00CC4460" w:rsidRPr="00BC3896" w:rsidRDefault="001A71F6">
            <w:pPr>
              <w:ind w:left="0" w:hanging="2"/>
              <w:rPr>
                <w:sz w:val="22"/>
                <w:szCs w:val="22"/>
              </w:rPr>
            </w:pPr>
            <w:r w:rsidRPr="00BC3896">
              <w:rPr>
                <w:sz w:val="22"/>
                <w:szCs w:val="22"/>
              </w:rPr>
              <w:t xml:space="preserve">New indicator: IUCN Green Status of Species Index (species recovery status). </w:t>
            </w:r>
          </w:p>
          <w:p w14:paraId="000000C7" w14:textId="77777777" w:rsidR="00CC4460" w:rsidRPr="00BC3896" w:rsidRDefault="001A71F6">
            <w:pPr>
              <w:ind w:left="0" w:hanging="2"/>
              <w:rPr>
                <w:sz w:val="22"/>
                <w:szCs w:val="22"/>
              </w:rPr>
            </w:pPr>
            <w:r w:rsidRPr="00BC3896">
              <w:rPr>
                <w:sz w:val="22"/>
                <w:szCs w:val="22"/>
              </w:rPr>
              <w:t xml:space="preserve">Supporting </w:t>
            </w:r>
            <w:proofErr w:type="spellStart"/>
            <w:r w:rsidRPr="00BC3896">
              <w:rPr>
                <w:sz w:val="22"/>
                <w:szCs w:val="22"/>
              </w:rPr>
              <w:t>organisation</w:t>
            </w:r>
            <w:proofErr w:type="spellEnd"/>
            <w:r w:rsidRPr="00BC3896">
              <w:rPr>
                <w:sz w:val="22"/>
                <w:szCs w:val="22"/>
              </w:rPr>
              <w:t>: IUCN</w:t>
            </w:r>
          </w:p>
          <w:p w14:paraId="000000C8" w14:textId="77777777" w:rsidR="00CC4460" w:rsidRPr="00BC3896" w:rsidRDefault="001A71F6">
            <w:pPr>
              <w:ind w:left="0" w:hanging="2"/>
              <w:rPr>
                <w:sz w:val="22"/>
                <w:szCs w:val="22"/>
              </w:rPr>
            </w:pPr>
            <w:r w:rsidRPr="00BC3896">
              <w:rPr>
                <w:sz w:val="22"/>
                <w:szCs w:val="22"/>
              </w:rPr>
              <w:t>Baseline: 2025</w:t>
            </w:r>
          </w:p>
          <w:p w14:paraId="000000C9" w14:textId="77777777" w:rsidR="00CC4460" w:rsidRPr="00BC3896" w:rsidRDefault="001A71F6">
            <w:pPr>
              <w:ind w:left="0" w:hanging="2"/>
              <w:rPr>
                <w:sz w:val="22"/>
                <w:szCs w:val="22"/>
              </w:rPr>
            </w:pPr>
            <w:r w:rsidRPr="00BC3896">
              <w:rPr>
                <w:sz w:val="22"/>
                <w:szCs w:val="22"/>
              </w:rPr>
              <w:t>Frequency of updates: Annually</w:t>
            </w:r>
          </w:p>
        </w:tc>
      </w:tr>
      <w:tr w:rsidR="00CC4460" w:rsidRPr="00BC3896" w14:paraId="5C126938" w14:textId="77777777">
        <w:trPr>
          <w:trHeight w:val="4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CA" w14:textId="77777777" w:rsidR="00CC4460" w:rsidRPr="00BC3896" w:rsidRDefault="001A71F6">
            <w:pPr>
              <w:ind w:left="0" w:hanging="2"/>
              <w:rPr>
                <w:sz w:val="22"/>
                <w:szCs w:val="22"/>
              </w:rPr>
            </w:pPr>
            <w:r w:rsidRPr="00BC3896">
              <w:rPr>
                <w:sz w:val="22"/>
                <w:szCs w:val="22"/>
              </w:rPr>
              <w:t>1</w:t>
            </w:r>
          </w:p>
        </w:tc>
        <w:tc>
          <w:tcPr>
            <w:tcW w:w="65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0CB" w14:textId="77777777" w:rsidR="00CC4460" w:rsidRPr="00BC3896" w:rsidRDefault="001A71F6">
            <w:pPr>
              <w:ind w:left="0" w:hanging="2"/>
              <w:rPr>
                <w:sz w:val="22"/>
                <w:szCs w:val="22"/>
              </w:rPr>
            </w:pPr>
            <w:r w:rsidRPr="00BC3896">
              <w:rPr>
                <w:sz w:val="22"/>
                <w:szCs w:val="22"/>
              </w:rPr>
              <w:t>3</w:t>
            </w:r>
          </w:p>
        </w:tc>
        <w:tc>
          <w:tcPr>
            <w:tcW w:w="9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0CC" w14:textId="77777777" w:rsidR="00CC4460" w:rsidRPr="00BC3896" w:rsidRDefault="001A71F6">
            <w:pPr>
              <w:ind w:left="0" w:hanging="2"/>
              <w:rPr>
                <w:sz w:val="22"/>
                <w:szCs w:val="22"/>
              </w:rPr>
            </w:pPr>
            <w:r w:rsidRPr="00BC3896">
              <w:rPr>
                <w:sz w:val="22"/>
                <w:szCs w:val="22"/>
              </w:rPr>
              <w:t>C</w:t>
            </w:r>
          </w:p>
        </w:tc>
        <w:tc>
          <w:tcPr>
            <w:tcW w:w="10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CD" w14:textId="77777777" w:rsidR="00CC4460" w:rsidRPr="00BC3896" w:rsidRDefault="001A71F6">
            <w:pPr>
              <w:ind w:left="0" w:hanging="2"/>
              <w:rPr>
                <w:sz w:val="22"/>
                <w:szCs w:val="22"/>
              </w:rPr>
            </w:pPr>
            <w:r w:rsidRPr="00BC3896">
              <w:rPr>
                <w:sz w:val="22"/>
                <w:szCs w:val="22"/>
              </w:rPr>
              <w:t>34-35</w:t>
            </w:r>
          </w:p>
        </w:tc>
        <w:tc>
          <w:tcPr>
            <w:tcW w:w="6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CF" w14:textId="77777777" w:rsidR="00CC4460" w:rsidRPr="00BC3896" w:rsidRDefault="001A71F6">
            <w:pPr>
              <w:ind w:left="0" w:hanging="2"/>
              <w:rPr>
                <w:sz w:val="22"/>
                <w:szCs w:val="22"/>
              </w:rPr>
            </w:pPr>
            <w:r w:rsidRPr="00BC3896">
              <w:rPr>
                <w:sz w:val="22"/>
                <w:szCs w:val="22"/>
              </w:rPr>
              <w:t>Column A indicates this relates to health - should there not be an indicator of health or, for example, disease?</w:t>
            </w:r>
          </w:p>
        </w:tc>
      </w:tr>
      <w:tr w:rsidR="00820223" w:rsidRPr="00BC3896" w14:paraId="19578FD1"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081959" w14:textId="232DD07A" w:rsidR="00820223" w:rsidRPr="00BC3896" w:rsidRDefault="00820223">
            <w:pPr>
              <w:ind w:left="0" w:hanging="2"/>
              <w:rPr>
                <w:sz w:val="22"/>
                <w:szCs w:val="22"/>
              </w:rPr>
            </w:pPr>
            <w:r w:rsidRPr="00BC3896">
              <w:rPr>
                <w:sz w:val="22"/>
                <w:szCs w:val="22"/>
              </w:rPr>
              <w:t>1</w:t>
            </w:r>
          </w:p>
        </w:tc>
        <w:tc>
          <w:tcPr>
            <w:tcW w:w="658" w:type="dxa"/>
            <w:tcBorders>
              <w:bottom w:val="single" w:sz="8" w:space="0" w:color="000000"/>
              <w:right w:val="single" w:sz="8" w:space="0" w:color="000000"/>
            </w:tcBorders>
            <w:tcMar>
              <w:top w:w="100" w:type="dxa"/>
              <w:left w:w="100" w:type="dxa"/>
              <w:bottom w:w="100" w:type="dxa"/>
              <w:right w:w="100" w:type="dxa"/>
            </w:tcMar>
          </w:tcPr>
          <w:p w14:paraId="41C142C6" w14:textId="2FA3AB91" w:rsidR="00820223" w:rsidRPr="00BC3896" w:rsidRDefault="00820223">
            <w:pPr>
              <w:ind w:left="0" w:hanging="2"/>
              <w:rPr>
                <w:sz w:val="22"/>
                <w:szCs w:val="22"/>
              </w:rPr>
            </w:pPr>
            <w:r w:rsidRPr="00BC3896">
              <w:rPr>
                <w:sz w:val="22"/>
                <w:szCs w:val="22"/>
              </w:rPr>
              <w:t>4</w:t>
            </w:r>
          </w:p>
        </w:tc>
        <w:tc>
          <w:tcPr>
            <w:tcW w:w="955" w:type="dxa"/>
            <w:tcBorders>
              <w:bottom w:val="single" w:sz="8" w:space="0" w:color="000000"/>
              <w:right w:val="single" w:sz="8" w:space="0" w:color="000000"/>
            </w:tcBorders>
            <w:tcMar>
              <w:top w:w="100" w:type="dxa"/>
              <w:left w:w="100" w:type="dxa"/>
              <w:bottom w:w="100" w:type="dxa"/>
              <w:right w:w="100" w:type="dxa"/>
            </w:tcMar>
          </w:tcPr>
          <w:p w14:paraId="2E2B7ECC" w14:textId="34F9ABF3" w:rsidR="00820223" w:rsidRPr="00BC3896" w:rsidRDefault="00820223">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55AC1BEB" w14:textId="491F2C8F" w:rsidR="00820223" w:rsidRPr="00BC3896" w:rsidRDefault="00820223">
            <w:pPr>
              <w:ind w:left="0" w:hanging="2"/>
              <w:rPr>
                <w:sz w:val="22"/>
                <w:szCs w:val="22"/>
              </w:rPr>
            </w:pPr>
            <w:r w:rsidRPr="00BC3896">
              <w:rPr>
                <w:sz w:val="22"/>
                <w:szCs w:val="22"/>
              </w:rPr>
              <w:t>42</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8577CE4" w14:textId="77F1BC41" w:rsidR="00820223" w:rsidRPr="00BC3896" w:rsidRDefault="00820223">
            <w:pPr>
              <w:ind w:left="0" w:hanging="2"/>
              <w:rPr>
                <w:sz w:val="22"/>
                <w:szCs w:val="22"/>
              </w:rPr>
            </w:pPr>
            <w:r w:rsidRPr="00BC3896">
              <w:rPr>
                <w:sz w:val="22"/>
                <w:szCs w:val="22"/>
              </w:rPr>
              <w:t>New Indicator for measuring ‘Trends in area of terrestrial and inland water areas conserved’ use the IUCN Green List of Protected Areas.</w:t>
            </w:r>
          </w:p>
          <w:p w14:paraId="216066AD" w14:textId="77777777" w:rsidR="00820223" w:rsidRPr="00BC3896" w:rsidRDefault="00820223" w:rsidP="00820223">
            <w:pPr>
              <w:ind w:left="0" w:hanging="2"/>
              <w:rPr>
                <w:sz w:val="22"/>
                <w:szCs w:val="22"/>
              </w:rPr>
            </w:pPr>
            <w:r w:rsidRPr="00BC3896">
              <w:rPr>
                <w:sz w:val="22"/>
                <w:szCs w:val="22"/>
              </w:rPr>
              <w:t xml:space="preserve">Supporting </w:t>
            </w:r>
            <w:proofErr w:type="spellStart"/>
            <w:r w:rsidRPr="00BC3896">
              <w:rPr>
                <w:sz w:val="22"/>
                <w:szCs w:val="22"/>
              </w:rPr>
              <w:t>organisation</w:t>
            </w:r>
            <w:proofErr w:type="spellEnd"/>
            <w:r w:rsidRPr="00BC3896">
              <w:rPr>
                <w:sz w:val="22"/>
                <w:szCs w:val="22"/>
              </w:rPr>
              <w:t>: IUCN</w:t>
            </w:r>
          </w:p>
          <w:p w14:paraId="0A4FBC90" w14:textId="79C41BB2" w:rsidR="00820223" w:rsidRPr="00BC3896" w:rsidRDefault="00820223" w:rsidP="00820223">
            <w:pPr>
              <w:ind w:left="0" w:hanging="2"/>
              <w:rPr>
                <w:sz w:val="22"/>
                <w:szCs w:val="22"/>
              </w:rPr>
            </w:pPr>
            <w:r w:rsidRPr="00BC3896">
              <w:rPr>
                <w:sz w:val="22"/>
                <w:szCs w:val="22"/>
              </w:rPr>
              <w:t>Baseline: ?</w:t>
            </w:r>
          </w:p>
          <w:p w14:paraId="46B7EEF9" w14:textId="0D36BC8E" w:rsidR="00820223" w:rsidRPr="00BC3896" w:rsidRDefault="00820223" w:rsidP="00820223">
            <w:pPr>
              <w:ind w:left="0" w:hanging="2"/>
              <w:rPr>
                <w:sz w:val="22"/>
                <w:szCs w:val="22"/>
              </w:rPr>
            </w:pPr>
            <w:r w:rsidRPr="00BC3896">
              <w:rPr>
                <w:sz w:val="22"/>
                <w:szCs w:val="22"/>
              </w:rPr>
              <w:t xml:space="preserve">Frequency of updates: </w:t>
            </w:r>
            <w:r w:rsidR="00A6535E" w:rsidRPr="00BC3896">
              <w:rPr>
                <w:sz w:val="22"/>
                <w:szCs w:val="22"/>
              </w:rPr>
              <w:t>?</w:t>
            </w:r>
          </w:p>
        </w:tc>
      </w:tr>
      <w:tr w:rsidR="0030583B" w:rsidRPr="00BC3896" w14:paraId="1F149C40"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3AF6595" w14:textId="02DE5D6F" w:rsidR="0030583B" w:rsidRPr="00BC3896" w:rsidRDefault="0030583B" w:rsidP="0030583B">
            <w:pPr>
              <w:ind w:left="0" w:hanging="2"/>
              <w:rPr>
                <w:sz w:val="22"/>
                <w:szCs w:val="22"/>
              </w:rPr>
            </w:pPr>
            <w:r w:rsidRPr="00BC3896">
              <w:rPr>
                <w:sz w:val="22"/>
                <w:szCs w:val="22"/>
              </w:rPr>
              <w:t>1</w:t>
            </w:r>
          </w:p>
        </w:tc>
        <w:tc>
          <w:tcPr>
            <w:tcW w:w="658" w:type="dxa"/>
            <w:tcBorders>
              <w:bottom w:val="single" w:sz="8" w:space="0" w:color="000000"/>
              <w:right w:val="single" w:sz="8" w:space="0" w:color="000000"/>
            </w:tcBorders>
            <w:tcMar>
              <w:top w:w="100" w:type="dxa"/>
              <w:left w:w="100" w:type="dxa"/>
              <w:bottom w:w="100" w:type="dxa"/>
              <w:right w:w="100" w:type="dxa"/>
            </w:tcMar>
          </w:tcPr>
          <w:p w14:paraId="5AD8F6EF" w14:textId="27B30CD2" w:rsidR="0030583B" w:rsidRPr="00BC3896" w:rsidRDefault="0030583B" w:rsidP="0030583B">
            <w:pPr>
              <w:ind w:left="0" w:hanging="2"/>
              <w:rPr>
                <w:sz w:val="22"/>
                <w:szCs w:val="22"/>
              </w:rPr>
            </w:pPr>
            <w:r w:rsidRPr="00BC3896">
              <w:rPr>
                <w:sz w:val="22"/>
                <w:szCs w:val="22"/>
              </w:rPr>
              <w:t>4</w:t>
            </w:r>
          </w:p>
        </w:tc>
        <w:tc>
          <w:tcPr>
            <w:tcW w:w="955" w:type="dxa"/>
            <w:tcBorders>
              <w:bottom w:val="single" w:sz="8" w:space="0" w:color="000000"/>
              <w:right w:val="single" w:sz="8" w:space="0" w:color="000000"/>
            </w:tcBorders>
            <w:tcMar>
              <w:top w:w="100" w:type="dxa"/>
              <w:left w:w="100" w:type="dxa"/>
              <w:bottom w:w="100" w:type="dxa"/>
              <w:right w:w="100" w:type="dxa"/>
            </w:tcMar>
          </w:tcPr>
          <w:p w14:paraId="50861C5E" w14:textId="1AFF8F30"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43FB316B" w14:textId="5924E613" w:rsidR="0030583B" w:rsidRPr="00BC3896" w:rsidRDefault="0030583B" w:rsidP="0030583B">
            <w:pPr>
              <w:ind w:left="0" w:hanging="2"/>
              <w:rPr>
                <w:sz w:val="22"/>
                <w:szCs w:val="22"/>
              </w:rPr>
            </w:pPr>
            <w:r w:rsidRPr="00BC3896">
              <w:rPr>
                <w:sz w:val="22"/>
                <w:szCs w:val="22"/>
              </w:rPr>
              <w:t>42</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A3A599" w14:textId="779B453C" w:rsidR="0030583B" w:rsidRPr="00BC3896" w:rsidRDefault="0030583B" w:rsidP="0030583B">
            <w:pPr>
              <w:ind w:left="0" w:hanging="2"/>
              <w:rPr>
                <w:sz w:val="22"/>
                <w:szCs w:val="22"/>
              </w:rPr>
            </w:pPr>
            <w:r w:rsidRPr="00BC3896">
              <w:rPr>
                <w:sz w:val="22"/>
                <w:szCs w:val="22"/>
              </w:rPr>
              <w:t xml:space="preserve">Indicators for trends in protected areas covered should include the protected area downgrading, downsizing, and </w:t>
            </w:r>
            <w:proofErr w:type="spellStart"/>
            <w:r w:rsidRPr="00BC3896">
              <w:rPr>
                <w:sz w:val="22"/>
                <w:szCs w:val="22"/>
              </w:rPr>
              <w:t>degazettement</w:t>
            </w:r>
            <w:proofErr w:type="spellEnd"/>
            <w:r w:rsidRPr="00BC3896">
              <w:rPr>
                <w:sz w:val="22"/>
                <w:szCs w:val="22"/>
              </w:rPr>
              <w:t xml:space="preserve"> (PADDD) indicator to assess quality and change in protected areas. By tracking upgrades, downgrades, expansions, downsizes, establishments, and </w:t>
            </w:r>
            <w:proofErr w:type="spellStart"/>
            <w:r w:rsidRPr="00BC3896">
              <w:rPr>
                <w:sz w:val="22"/>
                <w:szCs w:val="22"/>
              </w:rPr>
              <w:t>degazettements</w:t>
            </w:r>
            <w:proofErr w:type="spellEnd"/>
            <w:r w:rsidRPr="00BC3896">
              <w:rPr>
                <w:sz w:val="22"/>
                <w:szCs w:val="22"/>
              </w:rPr>
              <w:t xml:space="preserve"> of protection it is possible to have a more accurate description of PA and OECM progress.</w:t>
            </w:r>
          </w:p>
        </w:tc>
      </w:tr>
      <w:tr w:rsidR="0030583B" w:rsidRPr="00BC3896" w14:paraId="379479C5"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BBB2FD" w14:textId="1ABC02F0" w:rsidR="0030583B" w:rsidRPr="00BC3896" w:rsidRDefault="0030583B" w:rsidP="0030583B">
            <w:pPr>
              <w:ind w:left="0" w:hanging="2"/>
              <w:rPr>
                <w:sz w:val="22"/>
                <w:szCs w:val="22"/>
              </w:rPr>
            </w:pPr>
            <w:r w:rsidRPr="00BC3896">
              <w:rPr>
                <w:sz w:val="22"/>
                <w:szCs w:val="22"/>
              </w:rPr>
              <w:t>1</w:t>
            </w:r>
          </w:p>
        </w:tc>
        <w:tc>
          <w:tcPr>
            <w:tcW w:w="658" w:type="dxa"/>
            <w:tcBorders>
              <w:bottom w:val="single" w:sz="8" w:space="0" w:color="000000"/>
              <w:right w:val="single" w:sz="8" w:space="0" w:color="000000"/>
            </w:tcBorders>
            <w:tcMar>
              <w:top w:w="100" w:type="dxa"/>
              <w:left w:w="100" w:type="dxa"/>
              <w:bottom w:w="100" w:type="dxa"/>
              <w:right w:w="100" w:type="dxa"/>
            </w:tcMar>
          </w:tcPr>
          <w:p w14:paraId="71CE62A8" w14:textId="39C979A5" w:rsidR="0030583B" w:rsidRPr="00BC3896" w:rsidRDefault="0030583B" w:rsidP="0030583B">
            <w:pPr>
              <w:ind w:left="0" w:hanging="2"/>
              <w:rPr>
                <w:sz w:val="22"/>
                <w:szCs w:val="22"/>
              </w:rPr>
            </w:pPr>
            <w:r w:rsidRPr="00BC3896">
              <w:rPr>
                <w:sz w:val="22"/>
                <w:szCs w:val="22"/>
              </w:rPr>
              <w:t>4</w:t>
            </w:r>
          </w:p>
        </w:tc>
        <w:tc>
          <w:tcPr>
            <w:tcW w:w="955" w:type="dxa"/>
            <w:tcBorders>
              <w:bottom w:val="single" w:sz="8" w:space="0" w:color="000000"/>
              <w:right w:val="single" w:sz="8" w:space="0" w:color="000000"/>
            </w:tcBorders>
            <w:tcMar>
              <w:top w:w="100" w:type="dxa"/>
              <w:left w:w="100" w:type="dxa"/>
              <w:bottom w:w="100" w:type="dxa"/>
              <w:right w:w="100" w:type="dxa"/>
            </w:tcMar>
          </w:tcPr>
          <w:p w14:paraId="15ABC391" w14:textId="014C7B39"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797A40F4" w14:textId="6E1FE9BC" w:rsidR="0030583B" w:rsidRPr="00BC3896" w:rsidRDefault="0030583B" w:rsidP="0030583B">
            <w:pPr>
              <w:ind w:left="0" w:hanging="2"/>
              <w:rPr>
                <w:sz w:val="22"/>
                <w:szCs w:val="22"/>
              </w:rPr>
            </w:pPr>
            <w:r w:rsidRPr="00BC3896">
              <w:rPr>
                <w:sz w:val="22"/>
                <w:szCs w:val="22"/>
              </w:rPr>
              <w:t>43</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21AC215" w14:textId="5956BBB2" w:rsidR="0030583B" w:rsidRPr="00BC3896" w:rsidRDefault="0030583B" w:rsidP="0030583B">
            <w:pPr>
              <w:ind w:left="0" w:hanging="2"/>
              <w:rPr>
                <w:sz w:val="22"/>
                <w:szCs w:val="22"/>
              </w:rPr>
            </w:pPr>
            <w:r w:rsidRPr="00BC3896">
              <w:rPr>
                <w:sz w:val="22"/>
                <w:szCs w:val="22"/>
              </w:rPr>
              <w:t>Coverage of other effective area-based conservation Measures for terrestrial and inland water areas should include</w:t>
            </w:r>
            <w:r w:rsidRPr="00BC3896">
              <w:rPr>
                <w:b/>
                <w:sz w:val="22"/>
                <w:szCs w:val="22"/>
              </w:rPr>
              <w:t xml:space="preserve"> </w:t>
            </w:r>
            <w:r w:rsidRPr="00BC3896">
              <w:rPr>
                <w:sz w:val="22"/>
                <w:szCs w:val="22"/>
              </w:rPr>
              <w:t>areas that are conserved by IPLCs where appropriate.</w:t>
            </w:r>
          </w:p>
        </w:tc>
      </w:tr>
      <w:sdt>
        <w:sdtPr>
          <w:rPr>
            <w:sz w:val="22"/>
            <w:szCs w:val="22"/>
          </w:rPr>
          <w:tag w:val="goog_rdk_3"/>
          <w:id w:val="1002695467"/>
        </w:sdtPr>
        <w:sdtEndPr/>
        <w:sdtContent>
          <w:tr w:rsidR="0030583B" w:rsidRPr="00BC3896" w14:paraId="199FADF7"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sdt>
                <w:sdtPr>
                  <w:rPr>
                    <w:sz w:val="22"/>
                    <w:szCs w:val="22"/>
                  </w:rPr>
                  <w:tag w:val="goog_rdk_5"/>
                  <w:id w:val="427079685"/>
                </w:sdtPr>
                <w:sdtEndPr/>
                <w:sdtContent>
                  <w:p w14:paraId="000000D6" w14:textId="77777777" w:rsidR="0030583B" w:rsidRPr="00BC3896" w:rsidRDefault="00D06EB5" w:rsidP="0030583B">
                    <w:pPr>
                      <w:ind w:left="0" w:hanging="2"/>
                      <w:rPr>
                        <w:sz w:val="22"/>
                        <w:szCs w:val="22"/>
                      </w:rPr>
                    </w:pPr>
                    <w:sdt>
                      <w:sdtPr>
                        <w:rPr>
                          <w:sz w:val="22"/>
                          <w:szCs w:val="22"/>
                        </w:rPr>
                        <w:tag w:val="goog_rdk_4"/>
                        <w:id w:val="285627781"/>
                      </w:sdtPr>
                      <w:sdtEndPr/>
                      <w:sdtContent>
                        <w:r w:rsidR="0030583B" w:rsidRPr="00BC3896">
                          <w:rPr>
                            <w:sz w:val="22"/>
                            <w:szCs w:val="22"/>
                          </w:rPr>
                          <w:t>1</w:t>
                        </w:r>
                      </w:sdtContent>
                    </w:sdt>
                  </w:p>
                </w:sdtContent>
              </w:sdt>
            </w:tc>
            <w:tc>
              <w:tcPr>
                <w:tcW w:w="658" w:type="dxa"/>
                <w:tcBorders>
                  <w:bottom w:val="single" w:sz="8" w:space="0" w:color="000000"/>
                  <w:right w:val="single" w:sz="8" w:space="0" w:color="000000"/>
                </w:tcBorders>
                <w:tcMar>
                  <w:top w:w="100" w:type="dxa"/>
                  <w:left w:w="100" w:type="dxa"/>
                  <w:bottom w:w="100" w:type="dxa"/>
                  <w:right w:w="100" w:type="dxa"/>
                </w:tcMar>
              </w:tcPr>
              <w:sdt>
                <w:sdtPr>
                  <w:rPr>
                    <w:sz w:val="22"/>
                    <w:szCs w:val="22"/>
                  </w:rPr>
                  <w:tag w:val="goog_rdk_7"/>
                  <w:id w:val="-1236167218"/>
                </w:sdtPr>
                <w:sdtEndPr/>
                <w:sdtContent>
                  <w:p w14:paraId="000000D7" w14:textId="77777777" w:rsidR="0030583B" w:rsidRPr="00BC3896" w:rsidRDefault="00D06EB5" w:rsidP="0030583B">
                    <w:pPr>
                      <w:ind w:left="0" w:hanging="2"/>
                      <w:rPr>
                        <w:sz w:val="22"/>
                        <w:szCs w:val="22"/>
                      </w:rPr>
                    </w:pPr>
                    <w:sdt>
                      <w:sdtPr>
                        <w:rPr>
                          <w:sz w:val="22"/>
                          <w:szCs w:val="22"/>
                        </w:rPr>
                        <w:tag w:val="goog_rdk_6"/>
                        <w:id w:val="-286277922"/>
                      </w:sdtPr>
                      <w:sdtEndPr/>
                      <w:sdtContent>
                        <w:r w:rsidR="0030583B" w:rsidRPr="00BC3896">
                          <w:rPr>
                            <w:sz w:val="22"/>
                            <w:szCs w:val="22"/>
                          </w:rPr>
                          <w:t>4</w:t>
                        </w:r>
                      </w:sdtContent>
                    </w:sdt>
                  </w:p>
                </w:sdtContent>
              </w:sdt>
            </w:tc>
            <w:tc>
              <w:tcPr>
                <w:tcW w:w="955" w:type="dxa"/>
                <w:tcBorders>
                  <w:bottom w:val="single" w:sz="8" w:space="0" w:color="000000"/>
                  <w:right w:val="single" w:sz="8" w:space="0" w:color="000000"/>
                </w:tcBorders>
                <w:tcMar>
                  <w:top w:w="100" w:type="dxa"/>
                  <w:left w:w="100" w:type="dxa"/>
                  <w:bottom w:w="100" w:type="dxa"/>
                  <w:right w:w="100" w:type="dxa"/>
                </w:tcMar>
              </w:tcPr>
              <w:sdt>
                <w:sdtPr>
                  <w:rPr>
                    <w:sz w:val="22"/>
                    <w:szCs w:val="22"/>
                  </w:rPr>
                  <w:tag w:val="goog_rdk_9"/>
                  <w:id w:val="565760093"/>
                </w:sdtPr>
                <w:sdtEndPr/>
                <w:sdtContent>
                  <w:p w14:paraId="000000D8" w14:textId="77777777" w:rsidR="0030583B" w:rsidRPr="00BC3896" w:rsidRDefault="00D06EB5" w:rsidP="0030583B">
                    <w:pPr>
                      <w:ind w:left="0" w:hanging="2"/>
                      <w:rPr>
                        <w:sz w:val="22"/>
                        <w:szCs w:val="22"/>
                      </w:rPr>
                    </w:pPr>
                    <w:sdt>
                      <w:sdtPr>
                        <w:rPr>
                          <w:sz w:val="22"/>
                          <w:szCs w:val="22"/>
                        </w:rPr>
                        <w:tag w:val="goog_rdk_8"/>
                        <w:id w:val="1413194179"/>
                      </w:sdtPr>
                      <w:sdtEndPr/>
                      <w:sdtContent>
                        <w:r w:rsidR="0030583B" w:rsidRPr="00BC3896">
                          <w:rPr>
                            <w:sz w:val="22"/>
                            <w:szCs w:val="22"/>
                          </w:rPr>
                          <w:t>C</w:t>
                        </w:r>
                      </w:sdtContent>
                    </w:sdt>
                  </w:p>
                </w:sdtContent>
              </w:sdt>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sdt>
                <w:sdtPr>
                  <w:rPr>
                    <w:sz w:val="22"/>
                    <w:szCs w:val="22"/>
                  </w:rPr>
                  <w:tag w:val="goog_rdk_11"/>
                  <w:id w:val="-2127075069"/>
                </w:sdtPr>
                <w:sdtEndPr/>
                <w:sdtContent>
                  <w:p w14:paraId="000000D9" w14:textId="77777777" w:rsidR="0030583B" w:rsidRPr="00BC3896" w:rsidRDefault="00D06EB5" w:rsidP="0030583B">
                    <w:pPr>
                      <w:ind w:left="0" w:hanging="2"/>
                      <w:rPr>
                        <w:sz w:val="22"/>
                        <w:szCs w:val="22"/>
                      </w:rPr>
                    </w:pPr>
                    <w:sdt>
                      <w:sdtPr>
                        <w:rPr>
                          <w:sz w:val="22"/>
                          <w:szCs w:val="22"/>
                        </w:rPr>
                        <w:tag w:val="goog_rdk_10"/>
                        <w:id w:val="-291364680"/>
                      </w:sdtPr>
                      <w:sdtEndPr/>
                      <w:sdtContent>
                        <w:r w:rsidR="0030583B" w:rsidRPr="00BC3896">
                          <w:rPr>
                            <w:sz w:val="22"/>
                            <w:szCs w:val="22"/>
                          </w:rPr>
                          <w:t>42-43</w:t>
                        </w:r>
                      </w:sdtContent>
                    </w:sdt>
                  </w:p>
                </w:sdtContent>
              </w:sdt>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sdt>
                <w:sdtPr>
                  <w:rPr>
                    <w:sz w:val="22"/>
                    <w:szCs w:val="22"/>
                  </w:rPr>
                  <w:tag w:val="goog_rdk_15"/>
                  <w:id w:val="572860852"/>
                </w:sdtPr>
                <w:sdtEndPr/>
                <w:sdtContent>
                  <w:p w14:paraId="000000DB" w14:textId="77777777" w:rsidR="0030583B" w:rsidRPr="00BC3896" w:rsidRDefault="00D06EB5" w:rsidP="0030583B">
                    <w:pPr>
                      <w:ind w:left="0" w:hanging="2"/>
                      <w:rPr>
                        <w:sz w:val="22"/>
                        <w:szCs w:val="22"/>
                      </w:rPr>
                    </w:pPr>
                    <w:sdt>
                      <w:sdtPr>
                        <w:rPr>
                          <w:sz w:val="22"/>
                          <w:szCs w:val="22"/>
                        </w:rPr>
                        <w:tag w:val="goog_rdk_14"/>
                        <w:id w:val="-488020789"/>
                      </w:sdtPr>
                      <w:sdtEndPr/>
                      <w:sdtContent>
                        <w:r w:rsidR="0030583B" w:rsidRPr="00BC3896">
                          <w:rPr>
                            <w:sz w:val="22"/>
                            <w:szCs w:val="22"/>
                          </w:rPr>
                          <w:t xml:space="preserve">As well as measuring protected area coverage for terrestrial and inland water </w:t>
                        </w:r>
                        <w:proofErr w:type="spellStart"/>
                        <w:r w:rsidR="0030583B" w:rsidRPr="00BC3896">
                          <w:rPr>
                            <w:sz w:val="22"/>
                            <w:szCs w:val="22"/>
                          </w:rPr>
                          <w:t>areas,and</w:t>
                        </w:r>
                        <w:proofErr w:type="spellEnd"/>
                        <w:r w:rsidR="0030583B" w:rsidRPr="00BC3896">
                          <w:rPr>
                            <w:sz w:val="22"/>
                            <w:szCs w:val="22"/>
                          </w:rPr>
                          <w:t xml:space="preserve"> OECMS, add an indicator for trends in management effectiveness, as in Target 2; using appropriate Management Effectiveness tracking Tools as stated in target 2</w:t>
                        </w:r>
                      </w:sdtContent>
                    </w:sdt>
                  </w:p>
                </w:sdtContent>
              </w:sdt>
            </w:tc>
          </w:tr>
        </w:sdtContent>
      </w:sdt>
      <w:tr w:rsidR="0030583B" w:rsidRPr="00BC3896" w14:paraId="53059FD0" w14:textId="77777777" w:rsidTr="00A6535E">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D0EAF6E" w14:textId="77777777" w:rsidR="0030583B" w:rsidRPr="00BC3896" w:rsidRDefault="0030583B" w:rsidP="0030583B">
            <w:pPr>
              <w:ind w:left="0" w:hanging="2"/>
              <w:rPr>
                <w:sz w:val="22"/>
                <w:szCs w:val="22"/>
              </w:rPr>
            </w:pPr>
            <w:r w:rsidRPr="00BC3896">
              <w:rPr>
                <w:sz w:val="22"/>
                <w:szCs w:val="22"/>
              </w:rPr>
              <w:t>1</w:t>
            </w:r>
          </w:p>
        </w:tc>
        <w:tc>
          <w:tcPr>
            <w:tcW w:w="658" w:type="dxa"/>
            <w:tcBorders>
              <w:bottom w:val="single" w:sz="8" w:space="0" w:color="000000"/>
              <w:right w:val="single" w:sz="8" w:space="0" w:color="000000"/>
            </w:tcBorders>
            <w:tcMar>
              <w:top w:w="100" w:type="dxa"/>
              <w:left w:w="100" w:type="dxa"/>
              <w:bottom w:w="100" w:type="dxa"/>
              <w:right w:w="100" w:type="dxa"/>
            </w:tcMar>
          </w:tcPr>
          <w:p w14:paraId="676CF456" w14:textId="77777777" w:rsidR="0030583B" w:rsidRPr="00BC3896" w:rsidRDefault="0030583B" w:rsidP="0030583B">
            <w:pPr>
              <w:ind w:left="0" w:hanging="2"/>
              <w:rPr>
                <w:sz w:val="22"/>
                <w:szCs w:val="22"/>
              </w:rPr>
            </w:pPr>
            <w:r w:rsidRPr="00BC3896">
              <w:rPr>
                <w:sz w:val="22"/>
                <w:szCs w:val="22"/>
              </w:rPr>
              <w:t>4</w:t>
            </w:r>
          </w:p>
        </w:tc>
        <w:tc>
          <w:tcPr>
            <w:tcW w:w="955" w:type="dxa"/>
            <w:tcBorders>
              <w:bottom w:val="single" w:sz="8" w:space="0" w:color="000000"/>
              <w:right w:val="single" w:sz="8" w:space="0" w:color="000000"/>
            </w:tcBorders>
            <w:tcMar>
              <w:top w:w="100" w:type="dxa"/>
              <w:left w:w="100" w:type="dxa"/>
              <w:bottom w:w="100" w:type="dxa"/>
              <w:right w:w="100" w:type="dxa"/>
            </w:tcMar>
          </w:tcPr>
          <w:p w14:paraId="59E67E4D" w14:textId="77777777"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7A8841DC" w14:textId="77777777" w:rsidR="0030583B" w:rsidRPr="00BC3896" w:rsidRDefault="0030583B" w:rsidP="0030583B">
            <w:pPr>
              <w:ind w:left="0" w:hanging="2"/>
              <w:rPr>
                <w:sz w:val="22"/>
                <w:szCs w:val="22"/>
              </w:rPr>
            </w:pPr>
            <w:r w:rsidRPr="00BC3896">
              <w:rPr>
                <w:sz w:val="22"/>
                <w:szCs w:val="22"/>
              </w:rPr>
              <w:t>44</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85398B8" w14:textId="77777777" w:rsidR="0030583B" w:rsidRPr="00BC3896" w:rsidRDefault="0030583B" w:rsidP="0030583B">
            <w:pPr>
              <w:ind w:left="0" w:hanging="2"/>
              <w:rPr>
                <w:sz w:val="22"/>
                <w:szCs w:val="22"/>
              </w:rPr>
            </w:pPr>
            <w:r w:rsidRPr="00BC3896">
              <w:rPr>
                <w:sz w:val="22"/>
                <w:szCs w:val="22"/>
              </w:rPr>
              <w:t>New Indicator for measuring ‘Trends in area of terrestrial and inland water areas conserved’ use the IUCN Green List of Protected Areas.</w:t>
            </w:r>
          </w:p>
          <w:p w14:paraId="1A16B82B" w14:textId="77777777" w:rsidR="0030583B" w:rsidRPr="00BC3896" w:rsidRDefault="0030583B" w:rsidP="0030583B">
            <w:pPr>
              <w:ind w:left="0" w:hanging="2"/>
              <w:rPr>
                <w:sz w:val="22"/>
                <w:szCs w:val="22"/>
              </w:rPr>
            </w:pPr>
            <w:r w:rsidRPr="00BC3896">
              <w:rPr>
                <w:sz w:val="22"/>
                <w:szCs w:val="22"/>
              </w:rPr>
              <w:t xml:space="preserve">Supporting </w:t>
            </w:r>
            <w:proofErr w:type="spellStart"/>
            <w:r w:rsidRPr="00BC3896">
              <w:rPr>
                <w:sz w:val="22"/>
                <w:szCs w:val="22"/>
              </w:rPr>
              <w:t>organisation</w:t>
            </w:r>
            <w:proofErr w:type="spellEnd"/>
            <w:r w:rsidRPr="00BC3896">
              <w:rPr>
                <w:sz w:val="22"/>
                <w:szCs w:val="22"/>
              </w:rPr>
              <w:t>: IUCN</w:t>
            </w:r>
          </w:p>
          <w:p w14:paraId="74A3FD9E" w14:textId="77777777" w:rsidR="0030583B" w:rsidRPr="00BC3896" w:rsidRDefault="0030583B" w:rsidP="0030583B">
            <w:pPr>
              <w:ind w:left="0" w:hanging="2"/>
              <w:rPr>
                <w:sz w:val="22"/>
                <w:szCs w:val="22"/>
              </w:rPr>
            </w:pPr>
            <w:r w:rsidRPr="00BC3896">
              <w:rPr>
                <w:sz w:val="22"/>
                <w:szCs w:val="22"/>
              </w:rPr>
              <w:t>Baseline: ?</w:t>
            </w:r>
          </w:p>
          <w:p w14:paraId="524598D9" w14:textId="77777777" w:rsidR="0030583B" w:rsidRPr="00BC3896" w:rsidRDefault="0030583B" w:rsidP="0030583B">
            <w:pPr>
              <w:ind w:left="0" w:hanging="2"/>
              <w:rPr>
                <w:sz w:val="22"/>
                <w:szCs w:val="22"/>
              </w:rPr>
            </w:pPr>
            <w:r w:rsidRPr="00BC3896">
              <w:rPr>
                <w:sz w:val="22"/>
                <w:szCs w:val="22"/>
              </w:rPr>
              <w:t>Frequency of updates: ?</w:t>
            </w:r>
          </w:p>
        </w:tc>
      </w:tr>
      <w:tr w:rsidR="0030583B" w:rsidRPr="00BC3896" w14:paraId="6F9EC2D0"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0314F81" w14:textId="1146F444" w:rsidR="0030583B" w:rsidRPr="00BC3896" w:rsidRDefault="0030583B" w:rsidP="0030583B">
            <w:pPr>
              <w:ind w:left="0" w:hanging="2"/>
              <w:rPr>
                <w:sz w:val="22"/>
                <w:szCs w:val="22"/>
              </w:rPr>
            </w:pPr>
            <w:r w:rsidRPr="00BC3896">
              <w:rPr>
                <w:sz w:val="22"/>
                <w:szCs w:val="22"/>
              </w:rPr>
              <w:t>1</w:t>
            </w:r>
          </w:p>
        </w:tc>
        <w:tc>
          <w:tcPr>
            <w:tcW w:w="658" w:type="dxa"/>
            <w:tcBorders>
              <w:bottom w:val="single" w:sz="8" w:space="0" w:color="000000"/>
              <w:right w:val="single" w:sz="8" w:space="0" w:color="000000"/>
            </w:tcBorders>
            <w:tcMar>
              <w:top w:w="100" w:type="dxa"/>
              <w:left w:w="100" w:type="dxa"/>
              <w:bottom w:w="100" w:type="dxa"/>
              <w:right w:w="100" w:type="dxa"/>
            </w:tcMar>
          </w:tcPr>
          <w:p w14:paraId="2EC3F70F" w14:textId="6A158627" w:rsidR="0030583B" w:rsidRPr="00BC3896" w:rsidRDefault="0030583B" w:rsidP="0030583B">
            <w:pPr>
              <w:ind w:left="0" w:hanging="2"/>
              <w:rPr>
                <w:sz w:val="22"/>
                <w:szCs w:val="22"/>
              </w:rPr>
            </w:pPr>
            <w:r w:rsidRPr="00BC3896">
              <w:rPr>
                <w:sz w:val="22"/>
                <w:szCs w:val="22"/>
              </w:rPr>
              <w:t>4</w:t>
            </w:r>
          </w:p>
        </w:tc>
        <w:tc>
          <w:tcPr>
            <w:tcW w:w="955" w:type="dxa"/>
            <w:tcBorders>
              <w:bottom w:val="single" w:sz="8" w:space="0" w:color="000000"/>
              <w:right w:val="single" w:sz="8" w:space="0" w:color="000000"/>
            </w:tcBorders>
            <w:tcMar>
              <w:top w:w="100" w:type="dxa"/>
              <w:left w:w="100" w:type="dxa"/>
              <w:bottom w:w="100" w:type="dxa"/>
              <w:right w:w="100" w:type="dxa"/>
            </w:tcMar>
          </w:tcPr>
          <w:p w14:paraId="2EE9C335" w14:textId="56C881E0"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58F28A0A" w14:textId="652B43F1" w:rsidR="0030583B" w:rsidRPr="00BC3896" w:rsidRDefault="0030583B" w:rsidP="0030583B">
            <w:pPr>
              <w:ind w:left="0" w:hanging="2"/>
              <w:rPr>
                <w:sz w:val="22"/>
                <w:szCs w:val="22"/>
              </w:rPr>
            </w:pPr>
            <w:r w:rsidRPr="00BC3896">
              <w:rPr>
                <w:sz w:val="22"/>
                <w:szCs w:val="22"/>
              </w:rPr>
              <w:t>44</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7DA5F06" w14:textId="77777777" w:rsidR="0030583B" w:rsidRPr="00BC3896" w:rsidRDefault="0030583B" w:rsidP="0030583B">
            <w:pPr>
              <w:ind w:left="0" w:hanging="2"/>
              <w:rPr>
                <w:sz w:val="22"/>
                <w:szCs w:val="22"/>
              </w:rPr>
            </w:pPr>
            <w:r w:rsidRPr="00BC3896">
              <w:rPr>
                <w:sz w:val="22"/>
                <w:szCs w:val="22"/>
              </w:rPr>
              <w:t>New Indicator for measuring ‘Trends in area of terrestrial and inland water areas conserved’ use the IUCN Green List of Protected Areas.</w:t>
            </w:r>
          </w:p>
          <w:p w14:paraId="1F7C474B" w14:textId="77777777" w:rsidR="0030583B" w:rsidRPr="00BC3896" w:rsidRDefault="0030583B" w:rsidP="0030583B">
            <w:pPr>
              <w:ind w:left="0" w:hanging="2"/>
              <w:rPr>
                <w:sz w:val="22"/>
                <w:szCs w:val="22"/>
              </w:rPr>
            </w:pPr>
            <w:r w:rsidRPr="00BC3896">
              <w:rPr>
                <w:sz w:val="22"/>
                <w:szCs w:val="22"/>
              </w:rPr>
              <w:t xml:space="preserve">Supporting </w:t>
            </w:r>
            <w:proofErr w:type="spellStart"/>
            <w:r w:rsidRPr="00BC3896">
              <w:rPr>
                <w:sz w:val="22"/>
                <w:szCs w:val="22"/>
              </w:rPr>
              <w:t>organisation</w:t>
            </w:r>
            <w:proofErr w:type="spellEnd"/>
            <w:r w:rsidRPr="00BC3896">
              <w:rPr>
                <w:sz w:val="22"/>
                <w:szCs w:val="22"/>
              </w:rPr>
              <w:t>: IUCN</w:t>
            </w:r>
          </w:p>
          <w:p w14:paraId="7DC7C11D" w14:textId="77777777" w:rsidR="0030583B" w:rsidRPr="00BC3896" w:rsidRDefault="0030583B" w:rsidP="0030583B">
            <w:pPr>
              <w:ind w:left="0" w:hanging="2"/>
              <w:rPr>
                <w:sz w:val="22"/>
                <w:szCs w:val="22"/>
              </w:rPr>
            </w:pPr>
            <w:r w:rsidRPr="00BC3896">
              <w:rPr>
                <w:sz w:val="22"/>
                <w:szCs w:val="22"/>
              </w:rPr>
              <w:t>Baseline: ?</w:t>
            </w:r>
          </w:p>
          <w:p w14:paraId="6BA68DE7" w14:textId="73487091" w:rsidR="0030583B" w:rsidRPr="00BC3896" w:rsidRDefault="0030583B" w:rsidP="0030583B">
            <w:pPr>
              <w:ind w:left="0" w:hanging="2"/>
              <w:rPr>
                <w:sz w:val="22"/>
                <w:szCs w:val="22"/>
              </w:rPr>
            </w:pPr>
            <w:r w:rsidRPr="00BC3896">
              <w:rPr>
                <w:sz w:val="22"/>
                <w:szCs w:val="22"/>
              </w:rPr>
              <w:t>Frequency of updates: ?</w:t>
            </w:r>
          </w:p>
        </w:tc>
      </w:tr>
      <w:sdt>
        <w:sdtPr>
          <w:rPr>
            <w:sz w:val="22"/>
            <w:szCs w:val="22"/>
          </w:rPr>
          <w:tag w:val="goog_rdk_16"/>
          <w:id w:val="-1945676428"/>
        </w:sdtPr>
        <w:sdtEndPr/>
        <w:sdtContent>
          <w:tr w:rsidR="0030583B" w:rsidRPr="00BC3896" w14:paraId="1CC17DCF"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sdt>
                <w:sdtPr>
                  <w:rPr>
                    <w:sz w:val="22"/>
                    <w:szCs w:val="22"/>
                  </w:rPr>
                  <w:tag w:val="goog_rdk_18"/>
                  <w:id w:val="268435278"/>
                </w:sdtPr>
                <w:sdtEndPr/>
                <w:sdtContent>
                  <w:p w14:paraId="000000DC" w14:textId="77777777" w:rsidR="0030583B" w:rsidRPr="00BC3896" w:rsidRDefault="00D06EB5" w:rsidP="0030583B">
                    <w:pPr>
                      <w:ind w:left="0" w:hanging="2"/>
                      <w:rPr>
                        <w:sz w:val="22"/>
                        <w:szCs w:val="22"/>
                      </w:rPr>
                    </w:pPr>
                    <w:sdt>
                      <w:sdtPr>
                        <w:rPr>
                          <w:sz w:val="22"/>
                          <w:szCs w:val="22"/>
                        </w:rPr>
                        <w:tag w:val="goog_rdk_17"/>
                        <w:id w:val="1091736636"/>
                      </w:sdtPr>
                      <w:sdtEndPr/>
                      <w:sdtContent>
                        <w:r w:rsidR="0030583B" w:rsidRPr="00BC3896">
                          <w:rPr>
                            <w:sz w:val="22"/>
                            <w:szCs w:val="22"/>
                          </w:rPr>
                          <w:t>1</w:t>
                        </w:r>
                      </w:sdtContent>
                    </w:sdt>
                  </w:p>
                </w:sdtContent>
              </w:sdt>
            </w:tc>
            <w:tc>
              <w:tcPr>
                <w:tcW w:w="658" w:type="dxa"/>
                <w:tcBorders>
                  <w:bottom w:val="single" w:sz="8" w:space="0" w:color="000000"/>
                  <w:right w:val="single" w:sz="8" w:space="0" w:color="000000"/>
                </w:tcBorders>
                <w:tcMar>
                  <w:top w:w="100" w:type="dxa"/>
                  <w:left w:w="100" w:type="dxa"/>
                  <w:bottom w:w="100" w:type="dxa"/>
                  <w:right w:w="100" w:type="dxa"/>
                </w:tcMar>
              </w:tcPr>
              <w:sdt>
                <w:sdtPr>
                  <w:rPr>
                    <w:sz w:val="22"/>
                    <w:szCs w:val="22"/>
                  </w:rPr>
                  <w:tag w:val="goog_rdk_20"/>
                  <w:id w:val="1347296933"/>
                </w:sdtPr>
                <w:sdtEndPr/>
                <w:sdtContent>
                  <w:p w14:paraId="000000DD" w14:textId="77777777" w:rsidR="0030583B" w:rsidRPr="00BC3896" w:rsidRDefault="00D06EB5" w:rsidP="0030583B">
                    <w:pPr>
                      <w:ind w:left="0" w:hanging="2"/>
                      <w:rPr>
                        <w:sz w:val="22"/>
                        <w:szCs w:val="22"/>
                      </w:rPr>
                    </w:pPr>
                    <w:sdt>
                      <w:sdtPr>
                        <w:rPr>
                          <w:sz w:val="22"/>
                          <w:szCs w:val="22"/>
                        </w:rPr>
                        <w:tag w:val="goog_rdk_19"/>
                        <w:id w:val="-1094396141"/>
                      </w:sdtPr>
                      <w:sdtEndPr/>
                      <w:sdtContent>
                        <w:r w:rsidR="0030583B" w:rsidRPr="00BC3896">
                          <w:rPr>
                            <w:sz w:val="22"/>
                            <w:szCs w:val="22"/>
                          </w:rPr>
                          <w:t>4</w:t>
                        </w:r>
                      </w:sdtContent>
                    </w:sdt>
                  </w:p>
                </w:sdtContent>
              </w:sdt>
            </w:tc>
            <w:tc>
              <w:tcPr>
                <w:tcW w:w="955" w:type="dxa"/>
                <w:tcBorders>
                  <w:bottom w:val="single" w:sz="8" w:space="0" w:color="000000"/>
                  <w:right w:val="single" w:sz="8" w:space="0" w:color="000000"/>
                </w:tcBorders>
                <w:tcMar>
                  <w:top w:w="100" w:type="dxa"/>
                  <w:left w:w="100" w:type="dxa"/>
                  <w:bottom w:w="100" w:type="dxa"/>
                  <w:right w:w="100" w:type="dxa"/>
                </w:tcMar>
              </w:tcPr>
              <w:sdt>
                <w:sdtPr>
                  <w:rPr>
                    <w:sz w:val="22"/>
                    <w:szCs w:val="22"/>
                  </w:rPr>
                  <w:tag w:val="goog_rdk_22"/>
                  <w:id w:val="-291820817"/>
                </w:sdtPr>
                <w:sdtEndPr/>
                <w:sdtContent>
                  <w:p w14:paraId="000000DE" w14:textId="77777777" w:rsidR="0030583B" w:rsidRPr="00BC3896" w:rsidRDefault="00D06EB5" w:rsidP="0030583B">
                    <w:pPr>
                      <w:ind w:left="0" w:hanging="2"/>
                      <w:rPr>
                        <w:sz w:val="22"/>
                        <w:szCs w:val="22"/>
                      </w:rPr>
                    </w:pPr>
                    <w:sdt>
                      <w:sdtPr>
                        <w:rPr>
                          <w:sz w:val="22"/>
                          <w:szCs w:val="22"/>
                        </w:rPr>
                        <w:tag w:val="goog_rdk_21"/>
                        <w:id w:val="-521246348"/>
                      </w:sdtPr>
                      <w:sdtEndPr/>
                      <w:sdtContent>
                        <w:r w:rsidR="0030583B" w:rsidRPr="00BC3896">
                          <w:rPr>
                            <w:sz w:val="22"/>
                            <w:szCs w:val="22"/>
                          </w:rPr>
                          <w:t>C</w:t>
                        </w:r>
                      </w:sdtContent>
                    </w:sdt>
                  </w:p>
                </w:sdtContent>
              </w:sdt>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sdt>
                <w:sdtPr>
                  <w:rPr>
                    <w:sz w:val="22"/>
                    <w:szCs w:val="22"/>
                  </w:rPr>
                  <w:tag w:val="goog_rdk_24"/>
                  <w:id w:val="-1852405814"/>
                </w:sdtPr>
                <w:sdtEndPr/>
                <w:sdtContent>
                  <w:p w14:paraId="000000DF" w14:textId="77777777" w:rsidR="0030583B" w:rsidRPr="00BC3896" w:rsidRDefault="00D06EB5" w:rsidP="0030583B">
                    <w:pPr>
                      <w:ind w:left="0" w:hanging="2"/>
                      <w:rPr>
                        <w:sz w:val="22"/>
                        <w:szCs w:val="22"/>
                      </w:rPr>
                    </w:pPr>
                    <w:sdt>
                      <w:sdtPr>
                        <w:rPr>
                          <w:sz w:val="22"/>
                          <w:szCs w:val="22"/>
                        </w:rPr>
                        <w:tag w:val="goog_rdk_23"/>
                        <w:id w:val="1377902149"/>
                      </w:sdtPr>
                      <w:sdtEndPr/>
                      <w:sdtContent>
                        <w:r w:rsidR="0030583B" w:rsidRPr="00BC3896">
                          <w:rPr>
                            <w:sz w:val="22"/>
                            <w:szCs w:val="22"/>
                          </w:rPr>
                          <w:t>44-45</w:t>
                        </w:r>
                      </w:sdtContent>
                    </w:sdt>
                  </w:p>
                </w:sdtContent>
              </w:sdt>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sdt>
                <w:sdtPr>
                  <w:rPr>
                    <w:sz w:val="22"/>
                    <w:szCs w:val="22"/>
                  </w:rPr>
                  <w:tag w:val="goog_rdk_28"/>
                  <w:id w:val="1362246009"/>
                </w:sdtPr>
                <w:sdtEndPr/>
                <w:sdtContent>
                  <w:p w14:paraId="000000E1" w14:textId="77777777" w:rsidR="0030583B" w:rsidRPr="00BC3896" w:rsidRDefault="00D06EB5" w:rsidP="0030583B">
                    <w:pPr>
                      <w:ind w:left="0" w:hanging="2"/>
                      <w:rPr>
                        <w:sz w:val="22"/>
                        <w:szCs w:val="22"/>
                      </w:rPr>
                    </w:pPr>
                    <w:sdt>
                      <w:sdtPr>
                        <w:rPr>
                          <w:sz w:val="22"/>
                          <w:szCs w:val="22"/>
                        </w:rPr>
                        <w:tag w:val="goog_rdk_27"/>
                        <w:id w:val="-1072271498"/>
                      </w:sdtPr>
                      <w:sdtEndPr/>
                      <w:sdtContent>
                        <w:r w:rsidR="0030583B" w:rsidRPr="00BC3896">
                          <w:rPr>
                            <w:sz w:val="22"/>
                            <w:szCs w:val="22"/>
                          </w:rPr>
                          <w:t>As well as measuring protected area coverage for coastal and marine areas and OECMs, add an indicator for trends in management effectiveness, as in Target 2; using appropriate Management Effectiveness tracking Tools as stated in target 2</w:t>
                        </w:r>
                      </w:sdtContent>
                    </w:sdt>
                  </w:p>
                </w:sdtContent>
              </w:sdt>
            </w:tc>
          </w:tr>
        </w:sdtContent>
      </w:sdt>
      <w:sdt>
        <w:sdtPr>
          <w:rPr>
            <w:sz w:val="22"/>
            <w:szCs w:val="22"/>
          </w:rPr>
          <w:tag w:val="goog_rdk_29"/>
          <w:id w:val="-1031884289"/>
        </w:sdtPr>
        <w:sdtEndPr/>
        <w:sdtContent>
          <w:tr w:rsidR="0030583B" w:rsidRPr="00BC3896" w14:paraId="170CCDCA"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sdt>
                <w:sdtPr>
                  <w:rPr>
                    <w:sz w:val="22"/>
                    <w:szCs w:val="22"/>
                  </w:rPr>
                  <w:tag w:val="goog_rdk_31"/>
                  <w:id w:val="375137048"/>
                </w:sdtPr>
                <w:sdtEndPr/>
                <w:sdtContent>
                  <w:p w14:paraId="000000E2" w14:textId="77777777" w:rsidR="0030583B" w:rsidRPr="00BC3896" w:rsidRDefault="00D06EB5" w:rsidP="0030583B">
                    <w:pPr>
                      <w:ind w:left="0" w:hanging="2"/>
                      <w:rPr>
                        <w:sz w:val="22"/>
                        <w:szCs w:val="22"/>
                      </w:rPr>
                    </w:pPr>
                    <w:sdt>
                      <w:sdtPr>
                        <w:rPr>
                          <w:sz w:val="22"/>
                          <w:szCs w:val="22"/>
                        </w:rPr>
                        <w:tag w:val="goog_rdk_30"/>
                        <w:id w:val="-1984699640"/>
                      </w:sdtPr>
                      <w:sdtEndPr/>
                      <w:sdtContent>
                        <w:r w:rsidR="0030583B" w:rsidRPr="00BC3896">
                          <w:rPr>
                            <w:sz w:val="22"/>
                            <w:szCs w:val="22"/>
                          </w:rPr>
                          <w:t>1</w:t>
                        </w:r>
                      </w:sdtContent>
                    </w:sdt>
                  </w:p>
                </w:sdtContent>
              </w:sdt>
            </w:tc>
            <w:tc>
              <w:tcPr>
                <w:tcW w:w="658" w:type="dxa"/>
                <w:tcBorders>
                  <w:bottom w:val="single" w:sz="8" w:space="0" w:color="000000"/>
                  <w:right w:val="single" w:sz="8" w:space="0" w:color="000000"/>
                </w:tcBorders>
                <w:tcMar>
                  <w:top w:w="100" w:type="dxa"/>
                  <w:left w:w="100" w:type="dxa"/>
                  <w:bottom w:w="100" w:type="dxa"/>
                  <w:right w:w="100" w:type="dxa"/>
                </w:tcMar>
              </w:tcPr>
              <w:sdt>
                <w:sdtPr>
                  <w:rPr>
                    <w:sz w:val="22"/>
                    <w:szCs w:val="22"/>
                  </w:rPr>
                  <w:tag w:val="goog_rdk_33"/>
                  <w:id w:val="553351449"/>
                </w:sdtPr>
                <w:sdtEndPr/>
                <w:sdtContent>
                  <w:p w14:paraId="000000E3" w14:textId="77777777" w:rsidR="0030583B" w:rsidRPr="00BC3896" w:rsidRDefault="00D06EB5" w:rsidP="0030583B">
                    <w:pPr>
                      <w:ind w:left="0" w:hanging="2"/>
                      <w:rPr>
                        <w:sz w:val="22"/>
                        <w:szCs w:val="22"/>
                      </w:rPr>
                    </w:pPr>
                    <w:sdt>
                      <w:sdtPr>
                        <w:rPr>
                          <w:sz w:val="22"/>
                          <w:szCs w:val="22"/>
                        </w:rPr>
                        <w:tag w:val="goog_rdk_32"/>
                        <w:id w:val="-1864662504"/>
                      </w:sdtPr>
                      <w:sdtEndPr/>
                      <w:sdtContent>
                        <w:r w:rsidR="0030583B" w:rsidRPr="00BC3896">
                          <w:rPr>
                            <w:sz w:val="22"/>
                            <w:szCs w:val="22"/>
                          </w:rPr>
                          <w:t>4</w:t>
                        </w:r>
                      </w:sdtContent>
                    </w:sdt>
                  </w:p>
                </w:sdtContent>
              </w:sdt>
            </w:tc>
            <w:tc>
              <w:tcPr>
                <w:tcW w:w="955" w:type="dxa"/>
                <w:tcBorders>
                  <w:bottom w:val="single" w:sz="8" w:space="0" w:color="000000"/>
                  <w:right w:val="single" w:sz="8" w:space="0" w:color="000000"/>
                </w:tcBorders>
                <w:tcMar>
                  <w:top w:w="100" w:type="dxa"/>
                  <w:left w:w="100" w:type="dxa"/>
                  <w:bottom w:w="100" w:type="dxa"/>
                  <w:right w:w="100" w:type="dxa"/>
                </w:tcMar>
              </w:tcPr>
              <w:sdt>
                <w:sdtPr>
                  <w:rPr>
                    <w:sz w:val="22"/>
                    <w:szCs w:val="22"/>
                  </w:rPr>
                  <w:tag w:val="goog_rdk_35"/>
                  <w:id w:val="362181008"/>
                </w:sdtPr>
                <w:sdtEndPr/>
                <w:sdtContent>
                  <w:p w14:paraId="000000E4" w14:textId="77777777" w:rsidR="0030583B" w:rsidRPr="00BC3896" w:rsidRDefault="00D06EB5" w:rsidP="0030583B">
                    <w:pPr>
                      <w:ind w:left="0" w:hanging="2"/>
                      <w:rPr>
                        <w:sz w:val="22"/>
                        <w:szCs w:val="22"/>
                      </w:rPr>
                    </w:pPr>
                    <w:sdt>
                      <w:sdtPr>
                        <w:rPr>
                          <w:sz w:val="22"/>
                          <w:szCs w:val="22"/>
                        </w:rPr>
                        <w:tag w:val="goog_rdk_34"/>
                        <w:id w:val="556286903"/>
                      </w:sdtPr>
                      <w:sdtEndPr/>
                      <w:sdtContent>
                        <w:r w:rsidR="0030583B" w:rsidRPr="00BC3896">
                          <w:rPr>
                            <w:sz w:val="22"/>
                            <w:szCs w:val="22"/>
                          </w:rPr>
                          <w:t>C</w:t>
                        </w:r>
                      </w:sdtContent>
                    </w:sdt>
                  </w:p>
                </w:sdtContent>
              </w:sdt>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sdt>
                <w:sdtPr>
                  <w:rPr>
                    <w:sz w:val="22"/>
                    <w:szCs w:val="22"/>
                  </w:rPr>
                  <w:tag w:val="goog_rdk_37"/>
                  <w:id w:val="-1029024342"/>
                </w:sdtPr>
                <w:sdtEndPr/>
                <w:sdtContent>
                  <w:p w14:paraId="000000E5" w14:textId="77777777" w:rsidR="0030583B" w:rsidRPr="00BC3896" w:rsidRDefault="00D06EB5" w:rsidP="0030583B">
                    <w:pPr>
                      <w:ind w:left="0" w:hanging="2"/>
                      <w:rPr>
                        <w:sz w:val="22"/>
                        <w:szCs w:val="22"/>
                      </w:rPr>
                    </w:pPr>
                    <w:sdt>
                      <w:sdtPr>
                        <w:rPr>
                          <w:sz w:val="22"/>
                          <w:szCs w:val="22"/>
                        </w:rPr>
                        <w:tag w:val="goog_rdk_36"/>
                        <w:id w:val="-116536685"/>
                      </w:sdtPr>
                      <w:sdtEndPr/>
                      <w:sdtContent>
                        <w:r w:rsidR="0030583B" w:rsidRPr="00BC3896">
                          <w:rPr>
                            <w:sz w:val="22"/>
                            <w:szCs w:val="22"/>
                          </w:rPr>
                          <w:t>46</w:t>
                        </w:r>
                      </w:sdtContent>
                    </w:sdt>
                  </w:p>
                </w:sdtContent>
              </w:sdt>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sdt>
                <w:sdtPr>
                  <w:rPr>
                    <w:sz w:val="22"/>
                    <w:szCs w:val="22"/>
                  </w:rPr>
                  <w:tag w:val="goog_rdk_41"/>
                  <w:id w:val="1602452745"/>
                </w:sdtPr>
                <w:sdtEndPr/>
                <w:sdtContent>
                  <w:p w14:paraId="000000E7" w14:textId="77777777" w:rsidR="0030583B" w:rsidRPr="00BC3896" w:rsidRDefault="00D06EB5" w:rsidP="0030583B">
                    <w:pPr>
                      <w:ind w:left="0" w:hanging="2"/>
                      <w:rPr>
                        <w:sz w:val="22"/>
                        <w:szCs w:val="22"/>
                      </w:rPr>
                    </w:pPr>
                    <w:sdt>
                      <w:sdtPr>
                        <w:rPr>
                          <w:sz w:val="22"/>
                          <w:szCs w:val="22"/>
                        </w:rPr>
                        <w:tag w:val="goog_rdk_40"/>
                        <w:id w:val="-1175345166"/>
                      </w:sdtPr>
                      <w:sdtEndPr/>
                      <w:sdtContent>
                        <w:r w:rsidR="0030583B" w:rsidRPr="00BC3896">
                          <w:rPr>
                            <w:sz w:val="22"/>
                            <w:szCs w:val="22"/>
                          </w:rPr>
                          <w:t>As well as measuring protected area coverage for KBAs, add an indicator for trends in management effectiveness, as in Target 2; using appropriate Management Effectiveness tracking Tools as stated in target 2</w:t>
                        </w:r>
                      </w:sdtContent>
                    </w:sdt>
                  </w:p>
                </w:sdtContent>
              </w:sdt>
            </w:tc>
          </w:tr>
        </w:sdtContent>
      </w:sdt>
      <w:tr w:rsidR="0030583B" w:rsidRPr="00BC3896" w14:paraId="0784E78C" w14:textId="77777777">
        <w:trPr>
          <w:trHeight w:val="4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F4" w14:textId="77777777" w:rsidR="0030583B" w:rsidRPr="00BC3896" w:rsidRDefault="0030583B" w:rsidP="0030583B">
            <w:pPr>
              <w:ind w:left="0" w:hanging="2"/>
              <w:rPr>
                <w:sz w:val="22"/>
                <w:szCs w:val="22"/>
              </w:rPr>
            </w:pPr>
            <w:r w:rsidRPr="00BC3896">
              <w:rPr>
                <w:sz w:val="22"/>
                <w:szCs w:val="22"/>
              </w:rPr>
              <w:lastRenderedPageBreak/>
              <w:t>1</w:t>
            </w:r>
          </w:p>
        </w:tc>
        <w:tc>
          <w:tcPr>
            <w:tcW w:w="65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0F5" w14:textId="77777777" w:rsidR="0030583B" w:rsidRPr="00BC3896" w:rsidRDefault="0030583B" w:rsidP="0030583B">
            <w:pPr>
              <w:ind w:left="0" w:hanging="2"/>
              <w:rPr>
                <w:sz w:val="22"/>
                <w:szCs w:val="22"/>
              </w:rPr>
            </w:pPr>
            <w:r w:rsidRPr="00BC3896">
              <w:rPr>
                <w:sz w:val="22"/>
                <w:szCs w:val="22"/>
              </w:rPr>
              <w:t>5</w:t>
            </w:r>
          </w:p>
        </w:tc>
        <w:tc>
          <w:tcPr>
            <w:tcW w:w="9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0F6" w14:textId="77777777" w:rsidR="0030583B" w:rsidRPr="00BC3896" w:rsidRDefault="0030583B" w:rsidP="0030583B">
            <w:pPr>
              <w:ind w:left="0" w:hanging="2"/>
              <w:rPr>
                <w:sz w:val="22"/>
                <w:szCs w:val="22"/>
              </w:rPr>
            </w:pPr>
            <w:r w:rsidRPr="00BC3896">
              <w:rPr>
                <w:sz w:val="22"/>
                <w:szCs w:val="22"/>
              </w:rPr>
              <w:t>B</w:t>
            </w:r>
          </w:p>
        </w:tc>
        <w:tc>
          <w:tcPr>
            <w:tcW w:w="10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F7" w14:textId="77777777" w:rsidR="0030583B" w:rsidRPr="00BC3896" w:rsidRDefault="0030583B" w:rsidP="0030583B">
            <w:pPr>
              <w:ind w:left="0" w:hanging="2"/>
              <w:rPr>
                <w:sz w:val="22"/>
                <w:szCs w:val="22"/>
              </w:rPr>
            </w:pPr>
            <w:r w:rsidRPr="00BC3896">
              <w:rPr>
                <w:sz w:val="22"/>
                <w:szCs w:val="22"/>
              </w:rPr>
              <w:t>58</w:t>
            </w:r>
          </w:p>
        </w:tc>
        <w:tc>
          <w:tcPr>
            <w:tcW w:w="6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F9" w14:textId="77777777" w:rsidR="0030583B" w:rsidRPr="00BC3896" w:rsidRDefault="0030583B" w:rsidP="0030583B">
            <w:pPr>
              <w:ind w:left="0" w:hanging="2"/>
              <w:rPr>
                <w:sz w:val="22"/>
                <w:szCs w:val="22"/>
              </w:rPr>
            </w:pPr>
            <w:r w:rsidRPr="00BC3896">
              <w:rPr>
                <w:sz w:val="22"/>
                <w:szCs w:val="22"/>
              </w:rPr>
              <w:t>Refer to ‘inland water’ rather than ‘freshwater,’ to be inclusive of soda lakes, inland seas etc.</w:t>
            </w:r>
          </w:p>
        </w:tc>
      </w:tr>
      <w:tr w:rsidR="0030583B" w:rsidRPr="00BC3896" w14:paraId="10B38AE1"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FA" w14:textId="77777777" w:rsidR="0030583B" w:rsidRPr="00BC3896" w:rsidRDefault="0030583B" w:rsidP="0030583B">
            <w:pPr>
              <w:ind w:left="0" w:hanging="2"/>
              <w:rPr>
                <w:sz w:val="22"/>
                <w:szCs w:val="22"/>
              </w:rPr>
            </w:pPr>
            <w:r w:rsidRPr="00BC3896">
              <w:rPr>
                <w:sz w:val="22"/>
                <w:szCs w:val="22"/>
              </w:rPr>
              <w:t>1</w:t>
            </w:r>
          </w:p>
        </w:tc>
        <w:tc>
          <w:tcPr>
            <w:tcW w:w="658" w:type="dxa"/>
            <w:tcBorders>
              <w:bottom w:val="single" w:sz="8" w:space="0" w:color="000000"/>
              <w:right w:val="single" w:sz="8" w:space="0" w:color="000000"/>
            </w:tcBorders>
            <w:tcMar>
              <w:top w:w="100" w:type="dxa"/>
              <w:left w:w="100" w:type="dxa"/>
              <w:bottom w:w="100" w:type="dxa"/>
              <w:right w:w="100" w:type="dxa"/>
            </w:tcMar>
          </w:tcPr>
          <w:p w14:paraId="000000FB" w14:textId="77777777" w:rsidR="0030583B" w:rsidRPr="00BC3896" w:rsidRDefault="0030583B" w:rsidP="0030583B">
            <w:pPr>
              <w:ind w:left="0" w:hanging="2"/>
              <w:rPr>
                <w:sz w:val="22"/>
                <w:szCs w:val="22"/>
              </w:rPr>
            </w:pPr>
            <w:r w:rsidRPr="00BC3896">
              <w:rPr>
                <w:sz w:val="22"/>
                <w:szCs w:val="22"/>
              </w:rPr>
              <w:t>5</w:t>
            </w:r>
          </w:p>
        </w:tc>
        <w:tc>
          <w:tcPr>
            <w:tcW w:w="955" w:type="dxa"/>
            <w:tcBorders>
              <w:bottom w:val="single" w:sz="8" w:space="0" w:color="000000"/>
              <w:right w:val="single" w:sz="8" w:space="0" w:color="000000"/>
            </w:tcBorders>
            <w:tcMar>
              <w:top w:w="100" w:type="dxa"/>
              <w:left w:w="100" w:type="dxa"/>
              <w:bottom w:w="100" w:type="dxa"/>
              <w:right w:w="100" w:type="dxa"/>
            </w:tcMar>
          </w:tcPr>
          <w:p w14:paraId="000000FC" w14:textId="77777777"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0FD" w14:textId="77777777" w:rsidR="0030583B" w:rsidRPr="00BC3896" w:rsidRDefault="0030583B" w:rsidP="0030583B">
            <w:pPr>
              <w:ind w:left="0" w:hanging="2"/>
              <w:rPr>
                <w:sz w:val="22"/>
                <w:szCs w:val="22"/>
              </w:rPr>
            </w:pPr>
            <w:r w:rsidRPr="00BC3896">
              <w:rPr>
                <w:sz w:val="22"/>
                <w:szCs w:val="22"/>
              </w:rPr>
              <w:t>58</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00" w14:textId="649D13C4" w:rsidR="0030583B" w:rsidRPr="00BC3896" w:rsidRDefault="0030583B" w:rsidP="00BC3896">
            <w:pPr>
              <w:spacing w:after="240"/>
              <w:ind w:left="0" w:hanging="2"/>
              <w:rPr>
                <w:sz w:val="22"/>
                <w:szCs w:val="22"/>
              </w:rPr>
            </w:pPr>
            <w:r w:rsidRPr="00BC3896">
              <w:rPr>
                <w:sz w:val="22"/>
                <w:szCs w:val="22"/>
              </w:rPr>
              <w:t>Not clear why an assessment of quality, location and timing</w:t>
            </w:r>
            <w:r w:rsidR="00374966" w:rsidRPr="00BC3896">
              <w:rPr>
                <w:sz w:val="22"/>
                <w:szCs w:val="22"/>
              </w:rPr>
              <w:t xml:space="preserve"> </w:t>
            </w:r>
            <w:r w:rsidRPr="00BC3896">
              <w:rPr>
                <w:sz w:val="22"/>
                <w:szCs w:val="22"/>
              </w:rPr>
              <w:t>of freshwater should be tied specifically to forest areas. Seems like indicators associated with row 59 would be sufficient.</w:t>
            </w:r>
          </w:p>
        </w:tc>
      </w:tr>
      <w:tr w:rsidR="0030583B" w:rsidRPr="00BC3896" w14:paraId="52E382E0"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01" w14:textId="77777777" w:rsidR="0030583B" w:rsidRPr="00BC3896" w:rsidRDefault="0030583B" w:rsidP="0030583B">
            <w:pPr>
              <w:ind w:left="0" w:hanging="2"/>
              <w:rPr>
                <w:sz w:val="22"/>
                <w:szCs w:val="22"/>
              </w:rPr>
            </w:pPr>
            <w:r w:rsidRPr="00BC3896">
              <w:rPr>
                <w:sz w:val="22"/>
                <w:szCs w:val="22"/>
              </w:rPr>
              <w:t>1</w:t>
            </w:r>
          </w:p>
        </w:tc>
        <w:tc>
          <w:tcPr>
            <w:tcW w:w="658" w:type="dxa"/>
            <w:tcBorders>
              <w:bottom w:val="single" w:sz="8" w:space="0" w:color="000000"/>
              <w:right w:val="single" w:sz="8" w:space="0" w:color="000000"/>
            </w:tcBorders>
            <w:tcMar>
              <w:top w:w="100" w:type="dxa"/>
              <w:left w:w="100" w:type="dxa"/>
              <w:bottom w:w="100" w:type="dxa"/>
              <w:right w:w="100" w:type="dxa"/>
            </w:tcMar>
          </w:tcPr>
          <w:p w14:paraId="00000102" w14:textId="77777777" w:rsidR="0030583B" w:rsidRPr="00BC3896" w:rsidRDefault="0030583B" w:rsidP="0030583B">
            <w:pPr>
              <w:ind w:left="0" w:hanging="2"/>
              <w:rPr>
                <w:sz w:val="22"/>
                <w:szCs w:val="22"/>
              </w:rPr>
            </w:pPr>
            <w:r w:rsidRPr="00BC3896">
              <w:rPr>
                <w:sz w:val="22"/>
                <w:szCs w:val="22"/>
              </w:rPr>
              <w:t>5</w:t>
            </w:r>
          </w:p>
        </w:tc>
        <w:tc>
          <w:tcPr>
            <w:tcW w:w="955" w:type="dxa"/>
            <w:tcBorders>
              <w:bottom w:val="single" w:sz="8" w:space="0" w:color="000000"/>
              <w:right w:val="single" w:sz="8" w:space="0" w:color="000000"/>
            </w:tcBorders>
            <w:tcMar>
              <w:top w:w="100" w:type="dxa"/>
              <w:left w:w="100" w:type="dxa"/>
              <w:bottom w:w="100" w:type="dxa"/>
              <w:right w:w="100" w:type="dxa"/>
            </w:tcMar>
          </w:tcPr>
          <w:p w14:paraId="00000103" w14:textId="77777777"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104" w14:textId="77777777" w:rsidR="0030583B" w:rsidRPr="00BC3896" w:rsidRDefault="0030583B" w:rsidP="0030583B">
            <w:pPr>
              <w:ind w:left="0" w:hanging="2"/>
              <w:rPr>
                <w:sz w:val="22"/>
                <w:szCs w:val="22"/>
              </w:rPr>
            </w:pPr>
            <w:r w:rsidRPr="00BC3896">
              <w:rPr>
                <w:sz w:val="22"/>
                <w:szCs w:val="22"/>
              </w:rPr>
              <w:t>59</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06" w14:textId="77777777" w:rsidR="0030583B" w:rsidRPr="00BC3896" w:rsidRDefault="0030583B" w:rsidP="0030583B">
            <w:pPr>
              <w:spacing w:after="240"/>
              <w:ind w:left="0" w:hanging="2"/>
              <w:rPr>
                <w:sz w:val="22"/>
                <w:szCs w:val="22"/>
              </w:rPr>
            </w:pPr>
            <w:r w:rsidRPr="00BC3896">
              <w:rPr>
                <w:sz w:val="22"/>
                <w:szCs w:val="22"/>
              </w:rPr>
              <w:t>Indicators of quality of inland waters can be provided by the new sets of indicators that will be used for SDG 6.6.1:</w:t>
            </w:r>
          </w:p>
          <w:p w14:paraId="00000107" w14:textId="77777777" w:rsidR="0030583B" w:rsidRPr="00BC3896" w:rsidRDefault="0030583B" w:rsidP="0030583B">
            <w:pPr>
              <w:spacing w:before="240" w:after="240"/>
              <w:ind w:left="0" w:hanging="2"/>
              <w:rPr>
                <w:sz w:val="22"/>
                <w:szCs w:val="22"/>
              </w:rPr>
            </w:pPr>
            <w:r w:rsidRPr="00BC3896">
              <w:rPr>
                <w:sz w:val="22"/>
                <w:szCs w:val="22"/>
              </w:rPr>
              <w:t>(</w:t>
            </w:r>
            <w:proofErr w:type="spellStart"/>
            <w:r w:rsidRPr="00BC3896">
              <w:rPr>
                <w:sz w:val="22"/>
                <w:szCs w:val="22"/>
              </w:rPr>
              <w:t>i</w:t>
            </w:r>
            <w:proofErr w:type="spellEnd"/>
            <w:r w:rsidRPr="00BC3896">
              <w:rPr>
                <w:sz w:val="22"/>
                <w:szCs w:val="22"/>
              </w:rPr>
              <w:t>)             An indicator on global water quality including trophic state (monthly and annual data) and turbidity. I recall this would be developed around a 5 year baseline from 2006-2010 data then use of 3 years of recent satellite data to compare change.</w:t>
            </w:r>
          </w:p>
          <w:p w14:paraId="00000108" w14:textId="77777777" w:rsidR="0030583B" w:rsidRPr="00BC3896" w:rsidRDefault="0030583B" w:rsidP="0030583B">
            <w:pPr>
              <w:spacing w:before="240" w:after="240"/>
              <w:ind w:left="0" w:hanging="2"/>
              <w:rPr>
                <w:sz w:val="22"/>
                <w:szCs w:val="22"/>
              </w:rPr>
            </w:pPr>
            <w:r w:rsidRPr="00BC3896">
              <w:rPr>
                <w:sz w:val="22"/>
                <w:szCs w:val="22"/>
              </w:rPr>
              <w:t>(ii)            UNEP DHI developed indicator on inland wetland status, from European satellite data – no change statistic; just a baseline.</w:t>
            </w:r>
          </w:p>
          <w:p w14:paraId="00000109" w14:textId="77777777" w:rsidR="0030583B" w:rsidRPr="00BC3896" w:rsidRDefault="0030583B" w:rsidP="0030583B">
            <w:pPr>
              <w:spacing w:before="240"/>
              <w:ind w:left="0" w:hanging="2"/>
              <w:rPr>
                <w:sz w:val="22"/>
                <w:szCs w:val="22"/>
              </w:rPr>
            </w:pPr>
            <w:r w:rsidRPr="00BC3896">
              <w:rPr>
                <w:sz w:val="22"/>
                <w:szCs w:val="22"/>
              </w:rPr>
              <w:t xml:space="preserve">An indicator for timing would be the proportion of river basins, in a country, where environmental flows are provided in accordance with the e-flow methodology of SDG indicator 6.4.2, as recommended for A1 (Dickens, C., </w:t>
            </w:r>
            <w:proofErr w:type="spellStart"/>
            <w:r w:rsidRPr="00BC3896">
              <w:rPr>
                <w:sz w:val="22"/>
                <w:szCs w:val="22"/>
              </w:rPr>
              <w:t>Smakhtin</w:t>
            </w:r>
            <w:proofErr w:type="spellEnd"/>
            <w:r w:rsidRPr="00BC3896">
              <w:rPr>
                <w:sz w:val="22"/>
                <w:szCs w:val="22"/>
              </w:rPr>
              <w:t xml:space="preserve">, V., </w:t>
            </w:r>
            <w:proofErr w:type="spellStart"/>
            <w:r w:rsidRPr="00BC3896">
              <w:rPr>
                <w:sz w:val="22"/>
                <w:szCs w:val="22"/>
              </w:rPr>
              <w:t>Biancalani</w:t>
            </w:r>
            <w:proofErr w:type="spellEnd"/>
            <w:r w:rsidRPr="00BC3896">
              <w:rPr>
                <w:sz w:val="22"/>
                <w:szCs w:val="22"/>
              </w:rPr>
              <w:t xml:space="preserve">, R., </w:t>
            </w:r>
            <w:proofErr w:type="spellStart"/>
            <w:r w:rsidRPr="00BC3896">
              <w:rPr>
                <w:sz w:val="22"/>
                <w:szCs w:val="22"/>
              </w:rPr>
              <w:t>Villholth</w:t>
            </w:r>
            <w:proofErr w:type="spellEnd"/>
            <w:r w:rsidRPr="00BC3896">
              <w:rPr>
                <w:sz w:val="22"/>
                <w:szCs w:val="22"/>
              </w:rPr>
              <w:t xml:space="preserve">, K.G., </w:t>
            </w:r>
            <w:proofErr w:type="spellStart"/>
            <w:r w:rsidRPr="00BC3896">
              <w:rPr>
                <w:sz w:val="22"/>
                <w:szCs w:val="22"/>
              </w:rPr>
              <w:t>Eriyagama</w:t>
            </w:r>
            <w:proofErr w:type="spellEnd"/>
            <w:r w:rsidRPr="00BC3896">
              <w:rPr>
                <w:sz w:val="22"/>
                <w:szCs w:val="22"/>
              </w:rPr>
              <w:t xml:space="preserve">, N. and Marinelli, M. (2019). How to Include Environmental Flows into “Water Stress” Indicator 6.4.2 Guidelines for a Minimum Standard Method for Global Reporting.  Report to the Food and Agricultural </w:t>
            </w:r>
            <w:proofErr w:type="spellStart"/>
            <w:r w:rsidRPr="00BC3896">
              <w:rPr>
                <w:sz w:val="22"/>
                <w:szCs w:val="22"/>
              </w:rPr>
              <w:t>Organisation</w:t>
            </w:r>
            <w:proofErr w:type="spellEnd"/>
            <w:r w:rsidRPr="00BC3896">
              <w:rPr>
                <w:sz w:val="22"/>
                <w:szCs w:val="22"/>
              </w:rPr>
              <w:t xml:space="preserve"> of the UN.  Rome. 32 pp. License: CC BY-NC-SA 3.0 IGO).</w:t>
            </w:r>
          </w:p>
        </w:tc>
      </w:tr>
      <w:tr w:rsidR="0030583B" w:rsidRPr="00BC3896" w14:paraId="7D209A7F"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0A" w14:textId="77777777" w:rsidR="0030583B" w:rsidRPr="00BC3896" w:rsidRDefault="0030583B" w:rsidP="0030583B">
            <w:pPr>
              <w:ind w:left="0" w:hanging="2"/>
              <w:rPr>
                <w:sz w:val="22"/>
                <w:szCs w:val="22"/>
              </w:rPr>
            </w:pPr>
            <w:r w:rsidRPr="00BC3896">
              <w:rPr>
                <w:sz w:val="22"/>
                <w:szCs w:val="22"/>
              </w:rPr>
              <w:t>1</w:t>
            </w:r>
          </w:p>
        </w:tc>
        <w:tc>
          <w:tcPr>
            <w:tcW w:w="658" w:type="dxa"/>
            <w:tcBorders>
              <w:bottom w:val="single" w:sz="8" w:space="0" w:color="000000"/>
              <w:right w:val="single" w:sz="8" w:space="0" w:color="000000"/>
            </w:tcBorders>
            <w:tcMar>
              <w:top w:w="100" w:type="dxa"/>
              <w:left w:w="100" w:type="dxa"/>
              <w:bottom w:w="100" w:type="dxa"/>
              <w:right w:w="100" w:type="dxa"/>
            </w:tcMar>
          </w:tcPr>
          <w:p w14:paraId="0000010B" w14:textId="77777777" w:rsidR="0030583B" w:rsidRPr="00BC3896" w:rsidRDefault="0030583B" w:rsidP="0030583B">
            <w:pPr>
              <w:ind w:left="0" w:hanging="2"/>
              <w:rPr>
                <w:sz w:val="22"/>
                <w:szCs w:val="22"/>
              </w:rPr>
            </w:pPr>
            <w:r w:rsidRPr="00BC3896">
              <w:rPr>
                <w:sz w:val="22"/>
                <w:szCs w:val="22"/>
              </w:rPr>
              <w:t>6</w:t>
            </w:r>
          </w:p>
        </w:tc>
        <w:tc>
          <w:tcPr>
            <w:tcW w:w="955" w:type="dxa"/>
            <w:tcBorders>
              <w:bottom w:val="single" w:sz="8" w:space="0" w:color="000000"/>
              <w:right w:val="single" w:sz="8" w:space="0" w:color="000000"/>
            </w:tcBorders>
            <w:tcMar>
              <w:top w:w="100" w:type="dxa"/>
              <w:left w:w="100" w:type="dxa"/>
              <w:bottom w:w="100" w:type="dxa"/>
              <w:right w:w="100" w:type="dxa"/>
            </w:tcMar>
          </w:tcPr>
          <w:p w14:paraId="0000010C" w14:textId="77777777" w:rsidR="0030583B" w:rsidRPr="00BC3896" w:rsidRDefault="0030583B" w:rsidP="0030583B">
            <w:pPr>
              <w:ind w:left="0" w:hanging="2"/>
              <w:rPr>
                <w:sz w:val="22"/>
                <w:szCs w:val="22"/>
              </w:rPr>
            </w:pPr>
            <w:r w:rsidRPr="00BC3896">
              <w:rPr>
                <w:sz w:val="22"/>
                <w:szCs w:val="22"/>
              </w:rPr>
              <w:t>A</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10D" w14:textId="77777777" w:rsidR="0030583B" w:rsidRPr="00BC3896" w:rsidRDefault="0030583B" w:rsidP="0030583B">
            <w:pPr>
              <w:ind w:left="0" w:hanging="2"/>
              <w:rPr>
                <w:sz w:val="22"/>
                <w:szCs w:val="22"/>
              </w:rPr>
            </w:pPr>
            <w:r w:rsidRPr="00BC3896">
              <w:rPr>
                <w:sz w:val="22"/>
                <w:szCs w:val="22"/>
              </w:rPr>
              <w:t>64-67</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DE822FD" w14:textId="5951DA19" w:rsidR="0030583B" w:rsidRPr="00BC3896" w:rsidRDefault="0030583B" w:rsidP="0030583B">
            <w:pPr>
              <w:ind w:left="0" w:hanging="2"/>
              <w:rPr>
                <w:sz w:val="22"/>
                <w:szCs w:val="22"/>
              </w:rPr>
            </w:pPr>
            <w:r w:rsidRPr="00BC3896">
              <w:rPr>
                <w:sz w:val="22"/>
                <w:szCs w:val="22"/>
              </w:rPr>
              <w:t xml:space="preserve">Add a Monitoring element on “Trends in status of ecosystems providing globally important services for water security and health”. Indicator could be the Freshwater Provisioning Index for Humans. Based on (Green, P.A., </w:t>
            </w:r>
            <w:proofErr w:type="spellStart"/>
            <w:r w:rsidRPr="00BC3896">
              <w:rPr>
                <w:sz w:val="22"/>
                <w:szCs w:val="22"/>
              </w:rPr>
              <w:t>Vörösmarty</w:t>
            </w:r>
            <w:proofErr w:type="spellEnd"/>
            <w:r w:rsidRPr="00BC3896">
              <w:rPr>
                <w:sz w:val="22"/>
                <w:szCs w:val="22"/>
              </w:rPr>
              <w:t xml:space="preserve">, C.J., Harrison, I., Farrell, T. Saenz, L. &amp; Fekete, B.M. (2015). Freshwater ecosystem services supporting humans: pivoting from water crisis to water solutions. Global Environmental Change 34, 108–118). </w:t>
            </w:r>
          </w:p>
          <w:p w14:paraId="2CC1DD2B" w14:textId="77777777" w:rsidR="0030583B" w:rsidRPr="00BC3896" w:rsidRDefault="0030583B" w:rsidP="0030583B">
            <w:pPr>
              <w:ind w:left="0" w:hanging="2"/>
              <w:rPr>
                <w:sz w:val="22"/>
                <w:szCs w:val="22"/>
              </w:rPr>
            </w:pPr>
            <w:r w:rsidRPr="00BC3896">
              <w:rPr>
                <w:sz w:val="22"/>
                <w:szCs w:val="22"/>
              </w:rPr>
              <w:t>Supporting Organization: City University of New York</w:t>
            </w:r>
          </w:p>
          <w:p w14:paraId="695A793A" w14:textId="77777777" w:rsidR="0030583B" w:rsidRPr="00BC3896" w:rsidRDefault="0030583B" w:rsidP="0030583B">
            <w:pPr>
              <w:ind w:left="0" w:hanging="2"/>
              <w:rPr>
                <w:sz w:val="22"/>
                <w:szCs w:val="22"/>
              </w:rPr>
            </w:pPr>
            <w:r w:rsidRPr="00BC3896">
              <w:rPr>
                <w:sz w:val="22"/>
                <w:szCs w:val="22"/>
              </w:rPr>
              <w:t>Baseline: 2021?</w:t>
            </w:r>
          </w:p>
          <w:p w14:paraId="0000010F" w14:textId="1F3F2BE7" w:rsidR="0030583B" w:rsidRPr="00BC3896" w:rsidRDefault="0030583B" w:rsidP="0030583B">
            <w:pPr>
              <w:ind w:left="0" w:hanging="2"/>
              <w:rPr>
                <w:sz w:val="22"/>
                <w:szCs w:val="22"/>
              </w:rPr>
            </w:pPr>
            <w:r w:rsidRPr="00BC3896">
              <w:rPr>
                <w:sz w:val="22"/>
                <w:szCs w:val="22"/>
              </w:rPr>
              <w:t xml:space="preserve">Frequency of updates: A baseline and could be updated on a scale relevant to rates of population change (every 2-5 years). </w:t>
            </w:r>
          </w:p>
        </w:tc>
      </w:tr>
      <w:tr w:rsidR="0030583B" w:rsidRPr="00BC3896" w14:paraId="00A8F529"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45D7DA9" w14:textId="322D5B3D" w:rsidR="0030583B" w:rsidRPr="00BC3896" w:rsidRDefault="0030583B" w:rsidP="0030583B">
            <w:pPr>
              <w:ind w:left="0" w:hanging="2"/>
              <w:rPr>
                <w:sz w:val="22"/>
                <w:szCs w:val="22"/>
              </w:rPr>
            </w:pPr>
            <w:r w:rsidRPr="00BC3896">
              <w:rPr>
                <w:sz w:val="22"/>
                <w:szCs w:val="22"/>
              </w:rPr>
              <w:t>1</w:t>
            </w:r>
          </w:p>
        </w:tc>
        <w:tc>
          <w:tcPr>
            <w:tcW w:w="658" w:type="dxa"/>
            <w:tcBorders>
              <w:bottom w:val="single" w:sz="8" w:space="0" w:color="000000"/>
              <w:right w:val="single" w:sz="8" w:space="0" w:color="000000"/>
            </w:tcBorders>
            <w:tcMar>
              <w:top w:w="100" w:type="dxa"/>
              <w:left w:w="100" w:type="dxa"/>
              <w:bottom w:w="100" w:type="dxa"/>
              <w:right w:w="100" w:type="dxa"/>
            </w:tcMar>
          </w:tcPr>
          <w:p w14:paraId="01AA9A22" w14:textId="111201FD" w:rsidR="0030583B" w:rsidRPr="00BC3896" w:rsidRDefault="0030583B" w:rsidP="0030583B">
            <w:pPr>
              <w:ind w:left="0" w:hanging="2"/>
              <w:rPr>
                <w:sz w:val="22"/>
                <w:szCs w:val="22"/>
              </w:rPr>
            </w:pPr>
            <w:r w:rsidRPr="00BC3896">
              <w:rPr>
                <w:sz w:val="22"/>
                <w:szCs w:val="22"/>
              </w:rPr>
              <w:t>6</w:t>
            </w:r>
          </w:p>
        </w:tc>
        <w:tc>
          <w:tcPr>
            <w:tcW w:w="955" w:type="dxa"/>
            <w:tcBorders>
              <w:bottom w:val="single" w:sz="8" w:space="0" w:color="000000"/>
              <w:right w:val="single" w:sz="8" w:space="0" w:color="000000"/>
            </w:tcBorders>
            <w:tcMar>
              <w:top w:w="100" w:type="dxa"/>
              <w:left w:w="100" w:type="dxa"/>
              <w:bottom w:w="100" w:type="dxa"/>
              <w:right w:w="100" w:type="dxa"/>
            </w:tcMar>
          </w:tcPr>
          <w:p w14:paraId="08E7C6BF" w14:textId="7AE2FDAE" w:rsidR="0030583B" w:rsidRPr="00BC3896" w:rsidRDefault="0030583B" w:rsidP="0030583B">
            <w:pPr>
              <w:ind w:left="0" w:hanging="2"/>
              <w:rPr>
                <w:sz w:val="22"/>
                <w:szCs w:val="22"/>
              </w:rPr>
            </w:pPr>
            <w:r w:rsidRPr="00BC3896">
              <w:rPr>
                <w:sz w:val="22"/>
                <w:szCs w:val="22"/>
              </w:rPr>
              <w:t>A</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3EC0504D" w14:textId="712AF3F2" w:rsidR="0030583B" w:rsidRPr="00BC3896" w:rsidRDefault="0030583B" w:rsidP="0030583B">
            <w:pPr>
              <w:ind w:left="0" w:hanging="2"/>
              <w:rPr>
                <w:sz w:val="22"/>
                <w:szCs w:val="22"/>
              </w:rPr>
            </w:pPr>
            <w:r w:rsidRPr="00BC3896">
              <w:rPr>
                <w:sz w:val="22"/>
                <w:szCs w:val="22"/>
              </w:rPr>
              <w:t>64-67</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7DD6EF2" w14:textId="1C97EB97" w:rsidR="0030583B" w:rsidRPr="00BC3896" w:rsidRDefault="0030583B" w:rsidP="0030583B">
            <w:pPr>
              <w:ind w:left="0" w:hanging="2"/>
              <w:rPr>
                <w:sz w:val="22"/>
                <w:szCs w:val="22"/>
              </w:rPr>
            </w:pPr>
            <w:r w:rsidRPr="00BC3896">
              <w:rPr>
                <w:sz w:val="22"/>
                <w:szCs w:val="22"/>
              </w:rPr>
              <w:t>Add a Monitoring element on “Trends in status of ecosystems providing globally important services for water security and health”. Indicator could be the new ‘Sustainable Watershed &amp; Inland Fisheries Index’ being proposed for development. This will provide a measure of watershed health.</w:t>
            </w:r>
          </w:p>
          <w:p w14:paraId="0980B392" w14:textId="065EDF4D" w:rsidR="0030583B" w:rsidRPr="00BC3896" w:rsidRDefault="0030583B" w:rsidP="0030583B">
            <w:pPr>
              <w:ind w:left="0" w:hanging="2"/>
              <w:rPr>
                <w:sz w:val="22"/>
                <w:szCs w:val="22"/>
              </w:rPr>
            </w:pPr>
            <w:r w:rsidRPr="00BC3896">
              <w:rPr>
                <w:sz w:val="22"/>
                <w:szCs w:val="22"/>
              </w:rPr>
              <w:t>Supporting organization</w:t>
            </w:r>
            <w:r w:rsidR="00BC3896">
              <w:rPr>
                <w:sz w:val="22"/>
                <w:szCs w:val="22"/>
              </w:rPr>
              <w:t>:</w:t>
            </w:r>
            <w:r w:rsidRPr="00BC3896">
              <w:rPr>
                <w:sz w:val="22"/>
                <w:szCs w:val="22"/>
              </w:rPr>
              <w:t xml:space="preserve"> There is a non-binding agreement to cooperate on developing this index between FAO, USGS and several other partner organizations (e.g. Conservation International), to have a first version ready by 2022.</w:t>
            </w:r>
          </w:p>
          <w:p w14:paraId="72D56C4F" w14:textId="2F236784" w:rsidR="0030583B" w:rsidRPr="00BC3896" w:rsidRDefault="0030583B" w:rsidP="0030583B">
            <w:pPr>
              <w:ind w:left="0" w:hanging="2"/>
              <w:rPr>
                <w:sz w:val="22"/>
                <w:szCs w:val="22"/>
              </w:rPr>
            </w:pPr>
            <w:r w:rsidRPr="00BC3896">
              <w:rPr>
                <w:sz w:val="22"/>
                <w:szCs w:val="22"/>
              </w:rPr>
              <w:t xml:space="preserve">Baseline: 2022 </w:t>
            </w:r>
          </w:p>
        </w:tc>
      </w:tr>
      <w:tr w:rsidR="0030583B" w:rsidRPr="00BC3896" w14:paraId="66D3F325"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10" w14:textId="77777777" w:rsidR="0030583B" w:rsidRPr="00BC3896" w:rsidRDefault="0030583B" w:rsidP="0030583B">
            <w:pPr>
              <w:ind w:left="0" w:hanging="2"/>
              <w:rPr>
                <w:sz w:val="22"/>
                <w:szCs w:val="22"/>
              </w:rPr>
            </w:pPr>
            <w:r w:rsidRPr="00BC3896">
              <w:rPr>
                <w:sz w:val="22"/>
                <w:szCs w:val="22"/>
              </w:rPr>
              <w:lastRenderedPageBreak/>
              <w:t>1</w:t>
            </w:r>
          </w:p>
        </w:tc>
        <w:tc>
          <w:tcPr>
            <w:tcW w:w="658" w:type="dxa"/>
            <w:tcBorders>
              <w:bottom w:val="single" w:sz="8" w:space="0" w:color="000000"/>
              <w:right w:val="single" w:sz="8" w:space="0" w:color="000000"/>
            </w:tcBorders>
            <w:tcMar>
              <w:top w:w="100" w:type="dxa"/>
              <w:left w:w="100" w:type="dxa"/>
              <w:bottom w:w="100" w:type="dxa"/>
              <w:right w:w="100" w:type="dxa"/>
            </w:tcMar>
          </w:tcPr>
          <w:p w14:paraId="00000111" w14:textId="77777777" w:rsidR="0030583B" w:rsidRPr="00BC3896" w:rsidRDefault="0030583B" w:rsidP="0030583B">
            <w:pPr>
              <w:ind w:left="0" w:hanging="2"/>
              <w:rPr>
                <w:sz w:val="22"/>
                <w:szCs w:val="22"/>
              </w:rPr>
            </w:pPr>
            <w:r w:rsidRPr="00BC3896">
              <w:rPr>
                <w:sz w:val="22"/>
                <w:szCs w:val="22"/>
              </w:rPr>
              <w:t>6</w:t>
            </w:r>
          </w:p>
        </w:tc>
        <w:tc>
          <w:tcPr>
            <w:tcW w:w="955" w:type="dxa"/>
            <w:tcBorders>
              <w:bottom w:val="single" w:sz="8" w:space="0" w:color="000000"/>
              <w:right w:val="single" w:sz="8" w:space="0" w:color="000000"/>
            </w:tcBorders>
            <w:tcMar>
              <w:top w:w="100" w:type="dxa"/>
              <w:left w:w="100" w:type="dxa"/>
              <w:bottom w:w="100" w:type="dxa"/>
              <w:right w:w="100" w:type="dxa"/>
            </w:tcMar>
          </w:tcPr>
          <w:p w14:paraId="00000112" w14:textId="77777777" w:rsidR="0030583B" w:rsidRPr="00BC3896" w:rsidRDefault="0030583B" w:rsidP="0030583B">
            <w:pPr>
              <w:ind w:left="0" w:hanging="2"/>
              <w:rPr>
                <w:sz w:val="22"/>
                <w:szCs w:val="22"/>
              </w:rPr>
            </w:pPr>
            <w:r w:rsidRPr="00BC3896">
              <w:rPr>
                <w:sz w:val="22"/>
                <w:szCs w:val="22"/>
              </w:rPr>
              <w:t>A</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113" w14:textId="77777777" w:rsidR="0030583B" w:rsidRPr="00BC3896" w:rsidRDefault="0030583B" w:rsidP="0030583B">
            <w:pPr>
              <w:ind w:left="0" w:hanging="2"/>
              <w:rPr>
                <w:sz w:val="22"/>
                <w:szCs w:val="22"/>
              </w:rPr>
            </w:pPr>
            <w:r w:rsidRPr="00BC3896">
              <w:rPr>
                <w:sz w:val="22"/>
                <w:szCs w:val="22"/>
              </w:rPr>
              <w:t>77-80</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15" w14:textId="77777777" w:rsidR="0030583B" w:rsidRPr="00BC3896" w:rsidRDefault="0030583B" w:rsidP="0030583B">
            <w:pPr>
              <w:ind w:left="0" w:hanging="2"/>
              <w:rPr>
                <w:sz w:val="22"/>
                <w:szCs w:val="22"/>
              </w:rPr>
            </w:pPr>
            <w:r w:rsidRPr="00BC3896">
              <w:rPr>
                <w:sz w:val="22"/>
                <w:szCs w:val="22"/>
              </w:rPr>
              <w:t>At present there is an imbalance in resource distribution for conservation; for example, freshwater is frequently receiving less than marine and terrestrial. Suggest Goal D also reflects that there should be equitable division of resources – e.g. Availability and equitable division of financial resources.</w:t>
            </w:r>
          </w:p>
        </w:tc>
      </w:tr>
      <w:tr w:rsidR="0030583B" w:rsidRPr="00BC3896" w14:paraId="424C1BBB" w14:textId="77777777">
        <w:trPr>
          <w:trHeight w:val="40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16" w14:textId="77777777" w:rsidR="0030583B" w:rsidRPr="00BC3896" w:rsidRDefault="0030583B" w:rsidP="0030583B">
            <w:pPr>
              <w:ind w:left="0" w:hanging="2"/>
              <w:rPr>
                <w:sz w:val="22"/>
                <w:szCs w:val="22"/>
              </w:rPr>
            </w:pPr>
            <w:r w:rsidRPr="00BC3896">
              <w:rPr>
                <w:sz w:val="22"/>
                <w:szCs w:val="22"/>
              </w:rPr>
              <w:t>2</w:t>
            </w:r>
          </w:p>
        </w:tc>
        <w:tc>
          <w:tcPr>
            <w:tcW w:w="65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117" w14:textId="77777777" w:rsidR="0030583B" w:rsidRPr="00BC3896" w:rsidRDefault="0030583B" w:rsidP="0030583B">
            <w:pPr>
              <w:ind w:left="0" w:hanging="2"/>
              <w:rPr>
                <w:sz w:val="22"/>
                <w:szCs w:val="22"/>
              </w:rPr>
            </w:pPr>
            <w:r w:rsidRPr="00BC3896">
              <w:rPr>
                <w:sz w:val="22"/>
                <w:szCs w:val="22"/>
              </w:rPr>
              <w:t>8</w:t>
            </w:r>
          </w:p>
        </w:tc>
        <w:tc>
          <w:tcPr>
            <w:tcW w:w="9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118" w14:textId="77777777" w:rsidR="0030583B" w:rsidRPr="00BC3896" w:rsidRDefault="0030583B" w:rsidP="0030583B">
            <w:pPr>
              <w:ind w:left="0" w:hanging="2"/>
              <w:rPr>
                <w:sz w:val="22"/>
                <w:szCs w:val="22"/>
              </w:rPr>
            </w:pPr>
            <w:r w:rsidRPr="00BC3896">
              <w:rPr>
                <w:sz w:val="22"/>
                <w:szCs w:val="22"/>
              </w:rPr>
              <w:t xml:space="preserve"> </w:t>
            </w:r>
            <w:sdt>
              <w:sdtPr>
                <w:rPr>
                  <w:sz w:val="22"/>
                  <w:szCs w:val="22"/>
                </w:rPr>
                <w:tag w:val="goog_rdk_42"/>
                <w:id w:val="-666475724"/>
              </w:sdtPr>
              <w:sdtEndPr/>
              <w:sdtContent>
                <w:r w:rsidRPr="00BC3896">
                  <w:rPr>
                    <w:sz w:val="22"/>
                    <w:szCs w:val="22"/>
                  </w:rPr>
                  <w:t>A</w:t>
                </w:r>
              </w:sdtContent>
            </w:sdt>
          </w:p>
        </w:tc>
        <w:tc>
          <w:tcPr>
            <w:tcW w:w="1095"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14:paraId="00000119" w14:textId="2B6815B9" w:rsidR="0030583B" w:rsidRPr="00BC3896" w:rsidRDefault="0030583B" w:rsidP="0030583B">
            <w:pPr>
              <w:ind w:left="0" w:hanging="2"/>
              <w:rPr>
                <w:sz w:val="22"/>
                <w:szCs w:val="22"/>
              </w:rPr>
            </w:pPr>
            <w:r w:rsidRPr="00BC3896">
              <w:rPr>
                <w:sz w:val="22"/>
                <w:szCs w:val="22"/>
              </w:rPr>
              <w:t xml:space="preserve"> </w:t>
            </w:r>
            <w:sdt>
              <w:sdtPr>
                <w:rPr>
                  <w:sz w:val="22"/>
                  <w:szCs w:val="22"/>
                </w:rPr>
                <w:tag w:val="goog_rdk_43"/>
                <w:id w:val="511968507"/>
              </w:sdtPr>
              <w:sdtEndPr/>
              <w:sdtContent>
                <w:r w:rsidR="00374966" w:rsidRPr="00BC3896">
                  <w:rPr>
                    <w:sz w:val="22"/>
                    <w:szCs w:val="22"/>
                  </w:rPr>
                  <w:t>1</w:t>
                </w:r>
              </w:sdtContent>
            </w:sdt>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1B" w14:textId="2C021AB0" w:rsidR="0030583B" w:rsidRPr="00BC3896" w:rsidRDefault="00D06EB5" w:rsidP="0030583B">
            <w:pPr>
              <w:widowControl w:val="0"/>
              <w:ind w:left="0" w:hanging="2"/>
              <w:rPr>
                <w:sz w:val="22"/>
                <w:szCs w:val="22"/>
              </w:rPr>
            </w:pPr>
            <w:sdt>
              <w:sdtPr>
                <w:rPr>
                  <w:sz w:val="22"/>
                  <w:szCs w:val="22"/>
                </w:rPr>
                <w:tag w:val="goog_rdk_44"/>
                <w:id w:val="1825700013"/>
              </w:sdtPr>
              <w:sdtEndPr/>
              <w:sdtContent>
                <w:r w:rsidR="00374966" w:rsidRPr="00BC3896">
                  <w:rPr>
                    <w:rFonts w:eastAsia="Arial"/>
                    <w:color w:val="000000"/>
                    <w:sz w:val="22"/>
                    <w:szCs w:val="22"/>
                  </w:rPr>
                  <w:t>When the Target gets changed (if it does), it should say: "By 2030, [50%] of land, inland water, and sea areas globally are under spatial planning addressing land. inland water, and sea use change, retaining most of the existing intact and wilderness areas, and allow to restore [X%] of degraded inland waters, marine and terrestrial natural ecosystems and connectivity among them."</w:t>
                </w:r>
              </w:sdtContent>
            </w:sdt>
          </w:p>
        </w:tc>
      </w:tr>
      <w:tr w:rsidR="0030583B" w:rsidRPr="00BC3896" w14:paraId="7CD0ADCC" w14:textId="77777777">
        <w:trPr>
          <w:trHeight w:val="420"/>
        </w:trPr>
        <w:tc>
          <w:tcPr>
            <w:tcW w:w="7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1C" w14:textId="77777777" w:rsidR="0030583B" w:rsidRPr="00BC3896" w:rsidRDefault="0030583B" w:rsidP="0030583B">
            <w:pPr>
              <w:ind w:left="0" w:hanging="2"/>
              <w:rPr>
                <w:sz w:val="22"/>
                <w:szCs w:val="22"/>
              </w:rPr>
            </w:pPr>
            <w:r w:rsidRPr="00BC3896">
              <w:rPr>
                <w:sz w:val="22"/>
                <w:szCs w:val="22"/>
              </w:rPr>
              <w:t>2</w:t>
            </w:r>
          </w:p>
        </w:tc>
        <w:tc>
          <w:tcPr>
            <w:tcW w:w="65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11D" w14:textId="77777777" w:rsidR="0030583B" w:rsidRPr="00BC3896" w:rsidRDefault="0030583B" w:rsidP="0030583B">
            <w:pPr>
              <w:ind w:left="0" w:hanging="2"/>
              <w:rPr>
                <w:sz w:val="22"/>
                <w:szCs w:val="22"/>
              </w:rPr>
            </w:pPr>
            <w:r w:rsidRPr="00BC3896">
              <w:rPr>
                <w:sz w:val="22"/>
                <w:szCs w:val="22"/>
              </w:rPr>
              <w:t>8</w:t>
            </w:r>
          </w:p>
        </w:tc>
        <w:tc>
          <w:tcPr>
            <w:tcW w:w="95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000011E" w14:textId="77777777" w:rsidR="0030583B" w:rsidRPr="00BC3896" w:rsidRDefault="0030583B" w:rsidP="0030583B">
            <w:pPr>
              <w:ind w:left="0" w:hanging="2"/>
              <w:rPr>
                <w:sz w:val="22"/>
                <w:szCs w:val="22"/>
              </w:rPr>
            </w:pPr>
            <w:r w:rsidRPr="00BC3896">
              <w:rPr>
                <w:sz w:val="22"/>
                <w:szCs w:val="22"/>
              </w:rPr>
              <w:t>A</w:t>
            </w:r>
          </w:p>
        </w:tc>
        <w:tc>
          <w:tcPr>
            <w:tcW w:w="109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1F" w14:textId="77777777" w:rsidR="0030583B" w:rsidRPr="00BC3896" w:rsidRDefault="0030583B" w:rsidP="0030583B">
            <w:pPr>
              <w:ind w:left="0" w:hanging="2"/>
              <w:rPr>
                <w:sz w:val="22"/>
                <w:szCs w:val="22"/>
              </w:rPr>
            </w:pPr>
            <w:r w:rsidRPr="00BC3896">
              <w:rPr>
                <w:sz w:val="22"/>
                <w:szCs w:val="22"/>
              </w:rPr>
              <w:t>1</w:t>
            </w:r>
          </w:p>
        </w:tc>
        <w:tc>
          <w:tcPr>
            <w:tcW w:w="6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121" w14:textId="77777777" w:rsidR="0030583B" w:rsidRPr="00BC3896" w:rsidRDefault="0030583B" w:rsidP="0030583B">
            <w:pPr>
              <w:widowControl w:val="0"/>
              <w:ind w:left="0" w:hanging="2"/>
              <w:rPr>
                <w:sz w:val="22"/>
                <w:szCs w:val="22"/>
              </w:rPr>
            </w:pPr>
            <w:r w:rsidRPr="00BC3896">
              <w:rPr>
                <w:sz w:val="22"/>
                <w:szCs w:val="22"/>
              </w:rPr>
              <w:t>Refer to ‘inland water’ rather than ‘freshwater,’ to be inclusive of soda lakes, inland seas etc.</w:t>
            </w:r>
          </w:p>
        </w:tc>
      </w:tr>
      <w:tr w:rsidR="0030583B" w:rsidRPr="00BC3896" w14:paraId="6CA85548" w14:textId="77777777">
        <w:trPr>
          <w:trHeight w:val="42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22" w14:textId="77777777"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123" w14:textId="77777777" w:rsidR="0030583B" w:rsidRPr="00BC3896" w:rsidRDefault="0030583B" w:rsidP="0030583B">
            <w:pPr>
              <w:ind w:left="0" w:hanging="2"/>
              <w:rPr>
                <w:sz w:val="22"/>
                <w:szCs w:val="22"/>
              </w:rPr>
            </w:pPr>
            <w:r w:rsidRPr="00BC3896">
              <w:rPr>
                <w:sz w:val="22"/>
                <w:szCs w:val="22"/>
              </w:rPr>
              <w:t>8</w:t>
            </w:r>
          </w:p>
        </w:tc>
        <w:tc>
          <w:tcPr>
            <w:tcW w:w="955" w:type="dxa"/>
            <w:tcBorders>
              <w:bottom w:val="single" w:sz="8" w:space="0" w:color="000000"/>
              <w:right w:val="single" w:sz="8" w:space="0" w:color="000000"/>
            </w:tcBorders>
            <w:tcMar>
              <w:top w:w="100" w:type="dxa"/>
              <w:left w:w="100" w:type="dxa"/>
              <w:bottom w:w="100" w:type="dxa"/>
              <w:right w:w="100" w:type="dxa"/>
            </w:tcMar>
          </w:tcPr>
          <w:p w14:paraId="00000124" w14:textId="77777777"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125" w14:textId="77777777" w:rsidR="0030583B" w:rsidRPr="00BC3896" w:rsidRDefault="0030583B" w:rsidP="0030583B">
            <w:pPr>
              <w:ind w:left="0" w:hanging="2"/>
              <w:rPr>
                <w:sz w:val="22"/>
                <w:szCs w:val="22"/>
              </w:rPr>
            </w:pPr>
            <w:r w:rsidRPr="00BC3896">
              <w:rPr>
                <w:sz w:val="22"/>
                <w:szCs w:val="22"/>
              </w:rPr>
              <w:t>5</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27" w14:textId="77777777" w:rsidR="0030583B" w:rsidRPr="00BC3896" w:rsidRDefault="0030583B" w:rsidP="0030583B">
            <w:pPr>
              <w:widowControl w:val="0"/>
              <w:ind w:left="0" w:hanging="2"/>
              <w:rPr>
                <w:sz w:val="22"/>
                <w:szCs w:val="22"/>
              </w:rPr>
            </w:pPr>
            <w:r w:rsidRPr="00BC3896">
              <w:rPr>
                <w:sz w:val="22"/>
                <w:szCs w:val="22"/>
              </w:rPr>
              <w:t>SDG indicator 6.5.1 is useful because it includes an assessment of how water-related ecosystems are managed. It includes a 5-step scale from “No management instrument being applied” to a level where “Management instruments are implemented on a long-term basis, with excellent coverage across different ecosystem types and the country and are highly effective. Environmental water requirements are analyzed for whole country.” (In the future this could be expanded upon to more specifically include aspects of freshwater biodiversity).</w:t>
            </w:r>
          </w:p>
        </w:tc>
      </w:tr>
      <w:tr w:rsidR="0030583B" w:rsidRPr="00BC3896" w14:paraId="10DC93D6" w14:textId="77777777">
        <w:trPr>
          <w:trHeight w:val="42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28" w14:textId="77777777"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129" w14:textId="77777777" w:rsidR="0030583B" w:rsidRPr="00BC3896" w:rsidRDefault="0030583B" w:rsidP="0030583B">
            <w:pPr>
              <w:ind w:left="0" w:hanging="2"/>
              <w:rPr>
                <w:sz w:val="22"/>
                <w:szCs w:val="22"/>
              </w:rPr>
            </w:pPr>
            <w:r w:rsidRPr="00BC3896">
              <w:rPr>
                <w:sz w:val="22"/>
                <w:szCs w:val="22"/>
              </w:rPr>
              <w:t>9</w:t>
            </w:r>
          </w:p>
        </w:tc>
        <w:tc>
          <w:tcPr>
            <w:tcW w:w="955" w:type="dxa"/>
            <w:tcBorders>
              <w:bottom w:val="single" w:sz="8" w:space="0" w:color="000000"/>
              <w:right w:val="single" w:sz="8" w:space="0" w:color="000000"/>
            </w:tcBorders>
            <w:tcMar>
              <w:top w:w="100" w:type="dxa"/>
              <w:left w:w="100" w:type="dxa"/>
              <w:bottom w:w="100" w:type="dxa"/>
              <w:right w:w="100" w:type="dxa"/>
            </w:tcMar>
          </w:tcPr>
          <w:p w14:paraId="0000012A" w14:textId="77777777" w:rsidR="0030583B" w:rsidRPr="00BC3896" w:rsidRDefault="0030583B" w:rsidP="0030583B">
            <w:pPr>
              <w:ind w:left="0" w:hanging="2"/>
              <w:rPr>
                <w:sz w:val="22"/>
                <w:szCs w:val="22"/>
              </w:rPr>
            </w:pPr>
            <w:r w:rsidRPr="00BC3896">
              <w:rPr>
                <w:sz w:val="22"/>
                <w:szCs w:val="22"/>
              </w:rPr>
              <w:t>B</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12B" w14:textId="77777777" w:rsidR="0030583B" w:rsidRPr="00BC3896" w:rsidRDefault="0030583B" w:rsidP="0030583B">
            <w:pPr>
              <w:ind w:left="0" w:hanging="2"/>
              <w:rPr>
                <w:sz w:val="22"/>
                <w:szCs w:val="22"/>
              </w:rPr>
            </w:pPr>
            <w:r w:rsidRPr="00BC3896">
              <w:rPr>
                <w:sz w:val="22"/>
                <w:szCs w:val="22"/>
              </w:rPr>
              <w:t>19</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2D" w14:textId="77777777" w:rsidR="0030583B" w:rsidRPr="00BC3896" w:rsidRDefault="0030583B" w:rsidP="0030583B">
            <w:pPr>
              <w:widowControl w:val="0"/>
              <w:ind w:left="0" w:hanging="2"/>
              <w:rPr>
                <w:sz w:val="22"/>
                <w:szCs w:val="22"/>
              </w:rPr>
            </w:pPr>
            <w:r w:rsidRPr="00BC3896">
              <w:rPr>
                <w:sz w:val="22"/>
                <w:szCs w:val="22"/>
              </w:rPr>
              <w:t xml:space="preserve">‘Trends in extent and rate of change of </w:t>
            </w:r>
            <w:r w:rsidRPr="00BC3896">
              <w:rPr>
                <w:sz w:val="22"/>
                <w:szCs w:val="22"/>
                <w:u w:val="single"/>
              </w:rPr>
              <w:t>inland waters</w:t>
            </w:r>
            <w:r w:rsidRPr="00BC3896">
              <w:rPr>
                <w:sz w:val="22"/>
                <w:szCs w:val="22"/>
              </w:rPr>
              <w:t>’ rather than ‘</w:t>
            </w:r>
            <w:r w:rsidRPr="00BC3896">
              <w:rPr>
                <w:sz w:val="22"/>
                <w:szCs w:val="22"/>
                <w:u w:val="single"/>
              </w:rPr>
              <w:t>wetlands’</w:t>
            </w:r>
            <w:r w:rsidRPr="00BC3896">
              <w:rPr>
                <w:sz w:val="22"/>
                <w:szCs w:val="22"/>
              </w:rPr>
              <w:t xml:space="preserve"> (to align with CBD terminology, and assuming that inland wetland systems does refer to all inland waters; which it should.</w:t>
            </w:r>
          </w:p>
        </w:tc>
      </w:tr>
      <w:tr w:rsidR="0030583B" w:rsidRPr="00BC3896" w14:paraId="792022C6" w14:textId="77777777">
        <w:trPr>
          <w:trHeight w:val="42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2E" w14:textId="77777777"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12F" w14:textId="77777777" w:rsidR="0030583B" w:rsidRPr="00BC3896" w:rsidRDefault="0030583B" w:rsidP="0030583B">
            <w:pPr>
              <w:ind w:left="0" w:hanging="2"/>
              <w:rPr>
                <w:sz w:val="22"/>
                <w:szCs w:val="22"/>
              </w:rPr>
            </w:pPr>
            <w:r w:rsidRPr="00BC3896">
              <w:rPr>
                <w:sz w:val="22"/>
                <w:szCs w:val="22"/>
              </w:rPr>
              <w:t>9</w:t>
            </w:r>
          </w:p>
        </w:tc>
        <w:tc>
          <w:tcPr>
            <w:tcW w:w="955" w:type="dxa"/>
            <w:tcBorders>
              <w:bottom w:val="single" w:sz="8" w:space="0" w:color="000000"/>
              <w:right w:val="single" w:sz="8" w:space="0" w:color="000000"/>
            </w:tcBorders>
            <w:tcMar>
              <w:top w:w="100" w:type="dxa"/>
              <w:left w:w="100" w:type="dxa"/>
              <w:bottom w:w="100" w:type="dxa"/>
              <w:right w:w="100" w:type="dxa"/>
            </w:tcMar>
          </w:tcPr>
          <w:p w14:paraId="00000130" w14:textId="77777777"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131" w14:textId="77777777" w:rsidR="0030583B" w:rsidRPr="00BC3896" w:rsidRDefault="0030583B" w:rsidP="0030583B">
            <w:pPr>
              <w:ind w:left="0" w:hanging="2"/>
              <w:rPr>
                <w:sz w:val="22"/>
                <w:szCs w:val="22"/>
              </w:rPr>
            </w:pPr>
            <w:r w:rsidRPr="00BC3896">
              <w:rPr>
                <w:sz w:val="22"/>
                <w:szCs w:val="22"/>
              </w:rPr>
              <w:t>20</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33" w14:textId="77777777" w:rsidR="0030583B" w:rsidRPr="00BC3896" w:rsidRDefault="0030583B" w:rsidP="0030583B">
            <w:pPr>
              <w:widowControl w:val="0"/>
              <w:spacing w:after="240"/>
              <w:ind w:left="0" w:hanging="2"/>
              <w:rPr>
                <w:sz w:val="22"/>
                <w:szCs w:val="22"/>
              </w:rPr>
            </w:pPr>
            <w:r w:rsidRPr="00BC3896">
              <w:rPr>
                <w:sz w:val="22"/>
                <w:szCs w:val="22"/>
              </w:rPr>
              <w:t>The following new sets of indicators will be used for SDG 6.6.1, and it would be useful if the Post 2020 Framework adopted these, or at least #(i) here:</w:t>
            </w:r>
          </w:p>
          <w:p w14:paraId="00000134" w14:textId="77777777" w:rsidR="0030583B" w:rsidRPr="00BC3896" w:rsidRDefault="0030583B" w:rsidP="0030583B">
            <w:pPr>
              <w:widowControl w:val="0"/>
              <w:spacing w:before="240" w:after="240"/>
              <w:ind w:left="0" w:hanging="2"/>
              <w:rPr>
                <w:sz w:val="22"/>
                <w:szCs w:val="22"/>
              </w:rPr>
            </w:pPr>
            <w:r w:rsidRPr="00BC3896">
              <w:rPr>
                <w:sz w:val="22"/>
                <w:szCs w:val="22"/>
              </w:rPr>
              <w:t>(</w:t>
            </w:r>
            <w:proofErr w:type="spellStart"/>
            <w:r w:rsidRPr="00BC3896">
              <w:rPr>
                <w:sz w:val="22"/>
                <w:szCs w:val="22"/>
              </w:rPr>
              <w:t>i</w:t>
            </w:r>
            <w:proofErr w:type="spellEnd"/>
            <w:r w:rsidRPr="00BC3896">
              <w:rPr>
                <w:sz w:val="22"/>
                <w:szCs w:val="22"/>
              </w:rPr>
              <w:t>)             Assessment of extent of water bodies will disaggregate lakes from reservoirs, so that changes in natural compared to non-natural ecosystems can be compared</w:t>
            </w:r>
          </w:p>
          <w:p w14:paraId="00000135" w14:textId="77777777" w:rsidR="0030583B" w:rsidRPr="00BC3896" w:rsidRDefault="0030583B" w:rsidP="0030583B">
            <w:pPr>
              <w:widowControl w:val="0"/>
              <w:spacing w:before="240" w:after="240"/>
              <w:ind w:left="0" w:hanging="2"/>
              <w:rPr>
                <w:sz w:val="22"/>
                <w:szCs w:val="22"/>
              </w:rPr>
            </w:pPr>
            <w:r w:rsidRPr="00BC3896">
              <w:rPr>
                <w:sz w:val="22"/>
                <w:szCs w:val="22"/>
              </w:rPr>
              <w:t>(ii)            An indicator on global water quality including trophic state (monthly and annual data) and turbidity. I recall this would be developed around a 5 year baseline from 2006-2010 data then use of 3 years of recent satellite data to compare change.</w:t>
            </w:r>
          </w:p>
          <w:p w14:paraId="00000136" w14:textId="77777777" w:rsidR="0030583B" w:rsidRPr="00BC3896" w:rsidRDefault="0030583B" w:rsidP="0030583B">
            <w:pPr>
              <w:widowControl w:val="0"/>
              <w:spacing w:before="240"/>
              <w:ind w:left="0" w:hanging="2"/>
              <w:rPr>
                <w:sz w:val="22"/>
                <w:szCs w:val="22"/>
              </w:rPr>
            </w:pPr>
            <w:r w:rsidRPr="00BC3896">
              <w:rPr>
                <w:sz w:val="22"/>
                <w:szCs w:val="22"/>
              </w:rPr>
              <w:t>(iii)           UNEP DHI developed indicator on inland wetland status, from European satellite data – no change statistic; just a baseline.</w:t>
            </w:r>
          </w:p>
        </w:tc>
      </w:tr>
      <w:tr w:rsidR="0030583B" w:rsidRPr="00BC3896" w14:paraId="60E3024F" w14:textId="77777777">
        <w:trPr>
          <w:trHeight w:val="42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37" w14:textId="77777777"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138" w14:textId="77777777" w:rsidR="0030583B" w:rsidRPr="00BC3896" w:rsidRDefault="0030583B" w:rsidP="0030583B">
            <w:pPr>
              <w:ind w:left="0" w:hanging="2"/>
              <w:rPr>
                <w:sz w:val="22"/>
                <w:szCs w:val="22"/>
              </w:rPr>
            </w:pPr>
            <w:r w:rsidRPr="00BC3896">
              <w:rPr>
                <w:sz w:val="22"/>
                <w:szCs w:val="22"/>
              </w:rPr>
              <w:t>10</w:t>
            </w:r>
          </w:p>
        </w:tc>
        <w:tc>
          <w:tcPr>
            <w:tcW w:w="955" w:type="dxa"/>
            <w:tcBorders>
              <w:bottom w:val="single" w:sz="8" w:space="0" w:color="000000"/>
              <w:right w:val="single" w:sz="8" w:space="0" w:color="000000"/>
            </w:tcBorders>
            <w:tcMar>
              <w:top w:w="100" w:type="dxa"/>
              <w:left w:w="100" w:type="dxa"/>
              <w:bottom w:w="100" w:type="dxa"/>
              <w:right w:w="100" w:type="dxa"/>
            </w:tcMar>
          </w:tcPr>
          <w:p w14:paraId="00000139" w14:textId="77777777" w:rsidR="0030583B" w:rsidRPr="00BC3896" w:rsidRDefault="0030583B" w:rsidP="0030583B">
            <w:pPr>
              <w:ind w:left="0" w:hanging="2"/>
              <w:rPr>
                <w:sz w:val="22"/>
                <w:szCs w:val="22"/>
              </w:rPr>
            </w:pPr>
            <w:r w:rsidRPr="00BC3896">
              <w:rPr>
                <w:sz w:val="22"/>
                <w:szCs w:val="22"/>
              </w:rPr>
              <w:t>B</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13A" w14:textId="77777777" w:rsidR="0030583B" w:rsidRPr="00BC3896" w:rsidRDefault="0030583B" w:rsidP="0030583B">
            <w:pPr>
              <w:ind w:left="0" w:hanging="2"/>
              <w:rPr>
                <w:sz w:val="22"/>
                <w:szCs w:val="22"/>
              </w:rPr>
            </w:pPr>
            <w:r w:rsidRPr="00BC3896">
              <w:rPr>
                <w:sz w:val="22"/>
                <w:szCs w:val="22"/>
              </w:rPr>
              <w:t>28</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3C" w14:textId="77777777" w:rsidR="0030583B" w:rsidRPr="00BC3896" w:rsidRDefault="0030583B" w:rsidP="0030583B">
            <w:pPr>
              <w:widowControl w:val="0"/>
              <w:ind w:left="0" w:hanging="2"/>
              <w:rPr>
                <w:sz w:val="22"/>
                <w:szCs w:val="22"/>
                <w:highlight w:val="yellow"/>
              </w:rPr>
            </w:pPr>
            <w:r w:rsidRPr="00BC3896">
              <w:rPr>
                <w:sz w:val="22"/>
                <w:szCs w:val="22"/>
              </w:rPr>
              <w:t>Need to find an indicator for ‘Trend in the area of degraded wetlands restored’</w:t>
            </w:r>
          </w:p>
        </w:tc>
      </w:tr>
      <w:tr w:rsidR="0030583B" w:rsidRPr="00BC3896" w14:paraId="7FDC7E9E" w14:textId="77777777">
        <w:trPr>
          <w:trHeight w:val="42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3D" w14:textId="77777777"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13E" w14:textId="77777777" w:rsidR="0030583B" w:rsidRPr="00BC3896" w:rsidRDefault="0030583B" w:rsidP="0030583B">
            <w:pPr>
              <w:ind w:left="0" w:hanging="2"/>
              <w:rPr>
                <w:sz w:val="22"/>
                <w:szCs w:val="22"/>
              </w:rPr>
            </w:pPr>
            <w:r w:rsidRPr="00BC3896">
              <w:rPr>
                <w:sz w:val="22"/>
                <w:szCs w:val="22"/>
              </w:rPr>
              <w:t>10</w:t>
            </w:r>
          </w:p>
        </w:tc>
        <w:tc>
          <w:tcPr>
            <w:tcW w:w="955" w:type="dxa"/>
            <w:tcBorders>
              <w:bottom w:val="single" w:sz="8" w:space="0" w:color="000000"/>
              <w:right w:val="single" w:sz="8" w:space="0" w:color="000000"/>
            </w:tcBorders>
            <w:tcMar>
              <w:top w:w="100" w:type="dxa"/>
              <w:left w:w="100" w:type="dxa"/>
              <w:bottom w:w="100" w:type="dxa"/>
              <w:right w:w="100" w:type="dxa"/>
            </w:tcMar>
          </w:tcPr>
          <w:p w14:paraId="0000013F" w14:textId="77777777"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140" w14:textId="37390DB9" w:rsidR="0030583B" w:rsidRPr="00BC3896" w:rsidRDefault="0030583B" w:rsidP="0030583B">
            <w:pPr>
              <w:ind w:left="0" w:hanging="2"/>
              <w:rPr>
                <w:sz w:val="22"/>
                <w:szCs w:val="22"/>
              </w:rPr>
            </w:pPr>
            <w:r w:rsidRPr="00BC3896">
              <w:rPr>
                <w:sz w:val="22"/>
                <w:szCs w:val="22"/>
              </w:rPr>
              <w:t>30-34</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42" w14:textId="77777777" w:rsidR="0030583B" w:rsidRPr="00BC3896" w:rsidRDefault="0030583B" w:rsidP="0030583B">
            <w:pPr>
              <w:widowControl w:val="0"/>
              <w:ind w:left="0" w:hanging="2"/>
              <w:rPr>
                <w:sz w:val="22"/>
                <w:szCs w:val="22"/>
              </w:rPr>
            </w:pPr>
            <w:r w:rsidRPr="00BC3896">
              <w:rPr>
                <w:sz w:val="22"/>
                <w:szCs w:val="22"/>
              </w:rPr>
              <w:t xml:space="preserve">Indicators of trends in habitat connectivity should include an indicator of freshwater connectivity, from the River Connectivity Status Index (CSI) (Grill, G., Lehner, B., Thieme, M. et al. 2019. </w:t>
            </w:r>
            <w:r w:rsidRPr="00BC3896">
              <w:rPr>
                <w:sz w:val="22"/>
                <w:szCs w:val="22"/>
              </w:rPr>
              <w:lastRenderedPageBreak/>
              <w:t>Mapping the world’s free-flowing rivers. Nature 569, 215–221). A baseline Connectivity Status Index was published in 2019. Plans are being considered for periodic updates, subject to availability of resources.as an indicator. The index is global - the methodology is down-scalable and can be applied at river basin and other levels.</w:t>
            </w:r>
          </w:p>
        </w:tc>
      </w:tr>
      <w:tr w:rsidR="0030583B" w:rsidRPr="00BC3896" w14:paraId="48F25F25" w14:textId="77777777">
        <w:trPr>
          <w:trHeight w:val="42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43" w14:textId="77777777" w:rsidR="0030583B" w:rsidRPr="00BC3896" w:rsidRDefault="0030583B" w:rsidP="0030583B">
            <w:pPr>
              <w:ind w:left="0" w:hanging="2"/>
              <w:rPr>
                <w:sz w:val="22"/>
                <w:szCs w:val="22"/>
              </w:rPr>
            </w:pPr>
            <w:r w:rsidRPr="00BC3896">
              <w:rPr>
                <w:sz w:val="22"/>
                <w:szCs w:val="22"/>
              </w:rPr>
              <w:lastRenderedPageBreak/>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144" w14:textId="77777777" w:rsidR="0030583B" w:rsidRPr="00BC3896" w:rsidRDefault="0030583B" w:rsidP="0030583B">
            <w:pPr>
              <w:ind w:left="0" w:hanging="2"/>
              <w:rPr>
                <w:sz w:val="22"/>
                <w:szCs w:val="22"/>
              </w:rPr>
            </w:pPr>
            <w:r w:rsidRPr="00BC3896">
              <w:rPr>
                <w:sz w:val="22"/>
                <w:szCs w:val="22"/>
              </w:rPr>
              <w:t>10</w:t>
            </w:r>
          </w:p>
        </w:tc>
        <w:tc>
          <w:tcPr>
            <w:tcW w:w="955" w:type="dxa"/>
            <w:tcBorders>
              <w:bottom w:val="single" w:sz="8" w:space="0" w:color="000000"/>
              <w:right w:val="single" w:sz="8" w:space="0" w:color="000000"/>
            </w:tcBorders>
            <w:tcMar>
              <w:top w:w="100" w:type="dxa"/>
              <w:left w:w="100" w:type="dxa"/>
              <w:bottom w:w="100" w:type="dxa"/>
              <w:right w:w="100" w:type="dxa"/>
            </w:tcMar>
          </w:tcPr>
          <w:p w14:paraId="00000145" w14:textId="77777777" w:rsidR="0030583B" w:rsidRPr="00BC3896" w:rsidRDefault="0030583B" w:rsidP="0030583B">
            <w:pPr>
              <w:ind w:left="0" w:hanging="2"/>
              <w:rPr>
                <w:sz w:val="22"/>
                <w:szCs w:val="22"/>
              </w:rPr>
            </w:pPr>
            <w:r w:rsidRPr="00BC3896">
              <w:rPr>
                <w:sz w:val="22"/>
                <w:szCs w:val="22"/>
              </w:rPr>
              <w:t>A</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146" w14:textId="77777777" w:rsidR="0030583B" w:rsidRPr="00BC3896" w:rsidRDefault="0030583B" w:rsidP="0030583B">
            <w:pPr>
              <w:ind w:left="0" w:hanging="2"/>
              <w:rPr>
                <w:sz w:val="22"/>
                <w:szCs w:val="22"/>
              </w:rPr>
            </w:pPr>
            <w:r w:rsidRPr="00BC3896">
              <w:rPr>
                <w:sz w:val="22"/>
                <w:szCs w:val="22"/>
              </w:rPr>
              <w:t>35-38</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48" w14:textId="77777777" w:rsidR="0030583B" w:rsidRPr="00BC3896" w:rsidRDefault="0030583B" w:rsidP="0030583B">
            <w:pPr>
              <w:widowControl w:val="0"/>
              <w:ind w:left="0" w:hanging="2"/>
              <w:rPr>
                <w:sz w:val="22"/>
                <w:szCs w:val="22"/>
              </w:rPr>
            </w:pPr>
            <w:r w:rsidRPr="00BC3896">
              <w:rPr>
                <w:sz w:val="22"/>
                <w:szCs w:val="22"/>
              </w:rPr>
              <w:t xml:space="preserve">‘Area of terrestrial, freshwater and marine ecosystem under protection and conservation’ should refer to Area of terrestrial, </w:t>
            </w:r>
            <w:r w:rsidRPr="00BC3896">
              <w:rPr>
                <w:i/>
                <w:sz w:val="22"/>
                <w:szCs w:val="22"/>
              </w:rPr>
              <w:t>inland water</w:t>
            </w:r>
            <w:r w:rsidRPr="00BC3896">
              <w:rPr>
                <w:sz w:val="22"/>
                <w:szCs w:val="22"/>
              </w:rPr>
              <w:t xml:space="preserve"> and marine ecosystem under protection and conservation</w:t>
            </w:r>
          </w:p>
        </w:tc>
      </w:tr>
      <w:tr w:rsidR="0030583B" w:rsidRPr="00BC3896" w14:paraId="601A9A18" w14:textId="77777777">
        <w:trPr>
          <w:trHeight w:val="42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49" w14:textId="77777777"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14A" w14:textId="77777777" w:rsidR="0030583B" w:rsidRPr="00BC3896" w:rsidRDefault="0030583B" w:rsidP="0030583B">
            <w:pPr>
              <w:ind w:left="0" w:hanging="2"/>
              <w:rPr>
                <w:sz w:val="22"/>
                <w:szCs w:val="22"/>
              </w:rPr>
            </w:pPr>
            <w:r w:rsidRPr="00BC3896">
              <w:rPr>
                <w:sz w:val="22"/>
                <w:szCs w:val="22"/>
              </w:rPr>
              <w:t>10</w:t>
            </w:r>
          </w:p>
        </w:tc>
        <w:tc>
          <w:tcPr>
            <w:tcW w:w="955" w:type="dxa"/>
            <w:tcBorders>
              <w:bottom w:val="single" w:sz="8" w:space="0" w:color="000000"/>
              <w:right w:val="single" w:sz="8" w:space="0" w:color="000000"/>
            </w:tcBorders>
            <w:tcMar>
              <w:top w:w="100" w:type="dxa"/>
              <w:left w:w="100" w:type="dxa"/>
              <w:bottom w:w="100" w:type="dxa"/>
              <w:right w:w="100" w:type="dxa"/>
            </w:tcMar>
          </w:tcPr>
          <w:p w14:paraId="0000014B" w14:textId="77777777" w:rsidR="0030583B" w:rsidRPr="00BC3896" w:rsidRDefault="0030583B" w:rsidP="0030583B">
            <w:pPr>
              <w:ind w:left="0" w:hanging="2"/>
              <w:rPr>
                <w:sz w:val="22"/>
                <w:szCs w:val="22"/>
              </w:rPr>
            </w:pPr>
            <w:r w:rsidRPr="00BC3896">
              <w:rPr>
                <w:sz w:val="22"/>
                <w:szCs w:val="22"/>
              </w:rPr>
              <w:t>A</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14C" w14:textId="77777777" w:rsidR="0030583B" w:rsidRPr="00BC3896" w:rsidRDefault="0030583B" w:rsidP="0030583B">
            <w:pPr>
              <w:ind w:left="0" w:hanging="2"/>
              <w:rPr>
                <w:sz w:val="22"/>
                <w:szCs w:val="22"/>
              </w:rPr>
            </w:pPr>
            <w:r w:rsidRPr="00BC3896">
              <w:rPr>
                <w:sz w:val="22"/>
                <w:szCs w:val="22"/>
              </w:rPr>
              <w:t>35-38</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4E" w14:textId="26DDEE59" w:rsidR="0030583B" w:rsidRPr="00BC3896" w:rsidRDefault="00D06EB5" w:rsidP="0030583B">
            <w:pPr>
              <w:widowControl w:val="0"/>
              <w:ind w:left="0" w:hanging="2"/>
              <w:rPr>
                <w:sz w:val="22"/>
                <w:szCs w:val="22"/>
              </w:rPr>
            </w:pPr>
            <w:sdt>
              <w:sdtPr>
                <w:rPr>
                  <w:sz w:val="22"/>
                  <w:szCs w:val="22"/>
                </w:rPr>
                <w:tag w:val="goog_rdk_45"/>
                <w:id w:val="712083645"/>
              </w:sdtPr>
              <w:sdtEndPr/>
              <w:sdtContent/>
            </w:sdt>
            <w:r w:rsidR="00F92C76" w:rsidRPr="00BC3896">
              <w:rPr>
                <w:sz w:val="22"/>
                <w:szCs w:val="22"/>
              </w:rPr>
              <w:t xml:space="preserve"> Target 2 seems to consider extent/representation (rows 35-44) and then effectiveness (46-52). The Monitoring Framework should clearly show a distinction between what the coverage is and how much of that coverage  is well managed (i.e. an association between rows 35-44 and rows 46-52). </w:t>
            </w:r>
          </w:p>
        </w:tc>
      </w:tr>
      <w:tr w:rsidR="0030583B" w:rsidRPr="00BC3896" w14:paraId="779667DA" w14:textId="77777777">
        <w:trPr>
          <w:trHeight w:val="42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4F" w14:textId="77777777"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150" w14:textId="77777777" w:rsidR="0030583B" w:rsidRPr="00BC3896" w:rsidRDefault="0030583B" w:rsidP="0030583B">
            <w:pPr>
              <w:ind w:left="0" w:hanging="2"/>
              <w:rPr>
                <w:sz w:val="22"/>
                <w:szCs w:val="22"/>
              </w:rPr>
            </w:pPr>
            <w:r w:rsidRPr="00BC3896">
              <w:rPr>
                <w:sz w:val="22"/>
                <w:szCs w:val="22"/>
              </w:rPr>
              <w:t>11</w:t>
            </w:r>
          </w:p>
        </w:tc>
        <w:tc>
          <w:tcPr>
            <w:tcW w:w="955" w:type="dxa"/>
            <w:tcBorders>
              <w:bottom w:val="single" w:sz="8" w:space="0" w:color="000000"/>
              <w:right w:val="single" w:sz="8" w:space="0" w:color="000000"/>
            </w:tcBorders>
            <w:tcMar>
              <w:top w:w="100" w:type="dxa"/>
              <w:left w:w="100" w:type="dxa"/>
              <w:bottom w:w="100" w:type="dxa"/>
              <w:right w:w="100" w:type="dxa"/>
            </w:tcMar>
          </w:tcPr>
          <w:p w14:paraId="00000151" w14:textId="77777777"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152" w14:textId="77777777" w:rsidR="0030583B" w:rsidRPr="00BC3896" w:rsidRDefault="0030583B" w:rsidP="0030583B">
            <w:pPr>
              <w:ind w:left="0" w:hanging="2"/>
              <w:rPr>
                <w:sz w:val="22"/>
                <w:szCs w:val="22"/>
              </w:rPr>
            </w:pPr>
            <w:r w:rsidRPr="00BC3896">
              <w:rPr>
                <w:sz w:val="22"/>
                <w:szCs w:val="22"/>
              </w:rPr>
              <w:t>39</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54" w14:textId="77777777" w:rsidR="0030583B" w:rsidRPr="00BC3896" w:rsidRDefault="0030583B" w:rsidP="0030583B">
            <w:pPr>
              <w:widowControl w:val="0"/>
              <w:ind w:left="0" w:hanging="2"/>
              <w:rPr>
                <w:sz w:val="22"/>
                <w:szCs w:val="22"/>
              </w:rPr>
            </w:pPr>
            <w:r w:rsidRPr="00BC3896">
              <w:rPr>
                <w:sz w:val="22"/>
                <w:szCs w:val="22"/>
              </w:rPr>
              <w:t>Indicator states: “Proportion of important sites for terrestrial and freshwater biodiversity that are covered by protected areas, by ecosystem type´- this should refer to ‘sites for terrestrial and inland water biodiversity that are covered by protected areas or other protections (e.g. OECMs)’</w:t>
            </w:r>
          </w:p>
        </w:tc>
      </w:tr>
      <w:tr w:rsidR="0030583B" w:rsidRPr="00BC3896" w14:paraId="601B0DEE" w14:textId="77777777">
        <w:trPr>
          <w:trHeight w:val="42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55" w14:textId="77777777"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156" w14:textId="77777777" w:rsidR="0030583B" w:rsidRPr="00BC3896" w:rsidRDefault="0030583B" w:rsidP="0030583B">
            <w:pPr>
              <w:ind w:left="0" w:hanging="2"/>
              <w:rPr>
                <w:sz w:val="22"/>
                <w:szCs w:val="22"/>
              </w:rPr>
            </w:pPr>
            <w:r w:rsidRPr="00BC3896">
              <w:rPr>
                <w:sz w:val="22"/>
                <w:szCs w:val="22"/>
              </w:rPr>
              <w:t>11</w:t>
            </w:r>
          </w:p>
        </w:tc>
        <w:tc>
          <w:tcPr>
            <w:tcW w:w="955" w:type="dxa"/>
            <w:tcBorders>
              <w:bottom w:val="single" w:sz="8" w:space="0" w:color="000000"/>
              <w:right w:val="single" w:sz="8" w:space="0" w:color="000000"/>
            </w:tcBorders>
            <w:tcMar>
              <w:top w:w="100" w:type="dxa"/>
              <w:left w:w="100" w:type="dxa"/>
              <w:bottom w:w="100" w:type="dxa"/>
              <w:right w:w="100" w:type="dxa"/>
            </w:tcMar>
          </w:tcPr>
          <w:p w14:paraId="00000157" w14:textId="77777777"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158" w14:textId="77777777" w:rsidR="0030583B" w:rsidRPr="00BC3896" w:rsidRDefault="0030583B" w:rsidP="0030583B">
            <w:pPr>
              <w:ind w:left="0" w:hanging="2"/>
              <w:rPr>
                <w:sz w:val="22"/>
                <w:szCs w:val="22"/>
              </w:rPr>
            </w:pPr>
            <w:r w:rsidRPr="00BC3896">
              <w:rPr>
                <w:sz w:val="22"/>
                <w:szCs w:val="22"/>
              </w:rPr>
              <w:t>42</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5A" w14:textId="77777777" w:rsidR="0030583B" w:rsidRPr="00BC3896" w:rsidRDefault="0030583B" w:rsidP="0030583B">
            <w:pPr>
              <w:widowControl w:val="0"/>
              <w:ind w:left="0" w:hanging="2"/>
              <w:rPr>
                <w:sz w:val="22"/>
                <w:szCs w:val="22"/>
              </w:rPr>
            </w:pPr>
            <w:r w:rsidRPr="00BC3896">
              <w:rPr>
                <w:sz w:val="22"/>
                <w:szCs w:val="22"/>
              </w:rPr>
              <w:t>Indicator states: “Proportion of important sites for terrestrial and freshwater biodiversity that are covered by protected areas, by ecosystem type (SDG indicator 15.1.2)’- this should refer to ‘sites for terrestrial and inland water biodiversity that are covered by protected areas or other protections (e.g. OECMs) type (SDG indicator 15.1.2)’</w:t>
            </w:r>
          </w:p>
        </w:tc>
      </w:tr>
      <w:tr w:rsidR="0030583B" w:rsidRPr="00BC3896" w14:paraId="08F2477E" w14:textId="77777777">
        <w:trPr>
          <w:trHeight w:val="42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5B" w14:textId="77777777"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15C" w14:textId="77777777" w:rsidR="0030583B" w:rsidRPr="00BC3896" w:rsidRDefault="0030583B" w:rsidP="0030583B">
            <w:pPr>
              <w:ind w:left="0" w:hanging="2"/>
              <w:rPr>
                <w:sz w:val="22"/>
                <w:szCs w:val="22"/>
              </w:rPr>
            </w:pPr>
            <w:r w:rsidRPr="00BC3896">
              <w:rPr>
                <w:sz w:val="22"/>
                <w:szCs w:val="22"/>
              </w:rPr>
              <w:t>11</w:t>
            </w:r>
          </w:p>
        </w:tc>
        <w:tc>
          <w:tcPr>
            <w:tcW w:w="955" w:type="dxa"/>
            <w:tcBorders>
              <w:bottom w:val="single" w:sz="8" w:space="0" w:color="000000"/>
              <w:right w:val="single" w:sz="8" w:space="0" w:color="000000"/>
            </w:tcBorders>
            <w:tcMar>
              <w:top w:w="100" w:type="dxa"/>
              <w:left w:w="100" w:type="dxa"/>
              <w:bottom w:w="100" w:type="dxa"/>
              <w:right w:w="100" w:type="dxa"/>
            </w:tcMar>
          </w:tcPr>
          <w:p w14:paraId="0000015D" w14:textId="77777777"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15E" w14:textId="77777777" w:rsidR="0030583B" w:rsidRPr="00BC3896" w:rsidRDefault="0030583B" w:rsidP="0030583B">
            <w:pPr>
              <w:ind w:left="0" w:hanging="2"/>
              <w:rPr>
                <w:sz w:val="22"/>
                <w:szCs w:val="22"/>
              </w:rPr>
            </w:pPr>
            <w:r w:rsidRPr="00BC3896">
              <w:rPr>
                <w:sz w:val="22"/>
                <w:szCs w:val="22"/>
              </w:rPr>
              <w:t>44</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60" w14:textId="77777777" w:rsidR="0030583B" w:rsidRPr="00BC3896" w:rsidRDefault="0030583B" w:rsidP="0030583B">
            <w:pPr>
              <w:widowControl w:val="0"/>
              <w:ind w:left="0" w:hanging="2"/>
              <w:rPr>
                <w:sz w:val="22"/>
                <w:szCs w:val="22"/>
              </w:rPr>
            </w:pPr>
            <w:r w:rsidRPr="00BC3896">
              <w:rPr>
                <w:sz w:val="22"/>
                <w:szCs w:val="22"/>
              </w:rPr>
              <w:t>Indicator states: “Proportion of terrestrial, freshwater and marine ecological regions which are conserved by PAs or OECMs’ – this should refer to ‘Proportion of terrestrial, inland water and marine ecological regions which are conserved by PAs or OECMs.</w:t>
            </w:r>
          </w:p>
        </w:tc>
      </w:tr>
      <w:tr w:rsidR="0030583B" w:rsidRPr="00BC3896" w14:paraId="51AD730E"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61" w14:textId="77777777"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162" w14:textId="77777777" w:rsidR="0030583B" w:rsidRPr="00BC3896" w:rsidRDefault="0030583B" w:rsidP="0030583B">
            <w:pPr>
              <w:ind w:left="0" w:hanging="2"/>
              <w:rPr>
                <w:sz w:val="22"/>
                <w:szCs w:val="22"/>
              </w:rPr>
            </w:pPr>
            <w:r w:rsidRPr="00BC3896">
              <w:rPr>
                <w:sz w:val="22"/>
                <w:szCs w:val="22"/>
              </w:rPr>
              <w:t>11</w:t>
            </w:r>
          </w:p>
        </w:tc>
        <w:tc>
          <w:tcPr>
            <w:tcW w:w="955" w:type="dxa"/>
            <w:tcBorders>
              <w:bottom w:val="single" w:sz="8" w:space="0" w:color="000000"/>
              <w:right w:val="single" w:sz="8" w:space="0" w:color="000000"/>
            </w:tcBorders>
            <w:tcMar>
              <w:top w:w="100" w:type="dxa"/>
              <w:left w:w="100" w:type="dxa"/>
              <w:bottom w:w="100" w:type="dxa"/>
              <w:right w:w="100" w:type="dxa"/>
            </w:tcMar>
          </w:tcPr>
          <w:p w14:paraId="00000163" w14:textId="77777777"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164" w14:textId="77777777" w:rsidR="0030583B" w:rsidRPr="00BC3896" w:rsidRDefault="0030583B" w:rsidP="0030583B">
            <w:pPr>
              <w:ind w:left="0" w:hanging="2"/>
              <w:rPr>
                <w:sz w:val="22"/>
                <w:szCs w:val="22"/>
              </w:rPr>
            </w:pPr>
            <w:r w:rsidRPr="00BC3896">
              <w:rPr>
                <w:sz w:val="22"/>
                <w:szCs w:val="22"/>
              </w:rPr>
              <w:t>46</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66" w14:textId="77777777" w:rsidR="0030583B" w:rsidRPr="00BC3896" w:rsidRDefault="0030583B" w:rsidP="0030583B">
            <w:pPr>
              <w:widowControl w:val="0"/>
              <w:ind w:left="0" w:hanging="2"/>
              <w:rPr>
                <w:color w:val="1155CC"/>
                <w:sz w:val="22"/>
                <w:szCs w:val="22"/>
                <w:u w:val="single"/>
              </w:rPr>
            </w:pPr>
            <w:r w:rsidRPr="00BC3896">
              <w:rPr>
                <w:sz w:val="22"/>
                <w:szCs w:val="22"/>
              </w:rPr>
              <w:t>The Ramsar Management Effectiveness Tracking Tool (</w:t>
            </w:r>
            <w:proofErr w:type="spellStart"/>
            <w:r w:rsidRPr="00BC3896">
              <w:rPr>
                <w:sz w:val="22"/>
                <w:szCs w:val="22"/>
              </w:rPr>
              <w:t>rMETT</w:t>
            </w:r>
            <w:proofErr w:type="spellEnd"/>
            <w:r w:rsidRPr="00BC3896">
              <w:rPr>
                <w:sz w:val="22"/>
                <w:szCs w:val="22"/>
              </w:rPr>
              <w:t>) (which is a revised version of the terrestrial METT tool) can be applied to inland water PAs.</w:t>
            </w:r>
            <w:hyperlink r:id="rId14">
              <w:r w:rsidRPr="00BC3896">
                <w:rPr>
                  <w:sz w:val="22"/>
                  <w:szCs w:val="22"/>
                </w:rPr>
                <w:t xml:space="preserve"> </w:t>
              </w:r>
            </w:hyperlink>
            <w:hyperlink r:id="rId15">
              <w:r w:rsidRPr="00BC3896">
                <w:rPr>
                  <w:color w:val="1155CC"/>
                  <w:sz w:val="22"/>
                  <w:szCs w:val="22"/>
                  <w:u w:val="single"/>
                </w:rPr>
                <w:t>https://www.ramsar.org/sites/default/files/documents/library/cop12_dr15_management_effectiveness_e.pdf</w:t>
              </w:r>
            </w:hyperlink>
          </w:p>
        </w:tc>
      </w:tr>
      <w:tr w:rsidR="0030583B" w:rsidRPr="00BC3896" w14:paraId="0623C877"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67" w14:textId="77777777"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168" w14:textId="77777777" w:rsidR="0030583B" w:rsidRPr="00BC3896" w:rsidRDefault="0030583B" w:rsidP="0030583B">
            <w:pPr>
              <w:ind w:left="0" w:hanging="2"/>
              <w:rPr>
                <w:sz w:val="22"/>
                <w:szCs w:val="22"/>
              </w:rPr>
            </w:pPr>
            <w:r w:rsidRPr="00BC3896">
              <w:rPr>
                <w:sz w:val="22"/>
                <w:szCs w:val="22"/>
              </w:rPr>
              <w:t>12</w:t>
            </w:r>
          </w:p>
        </w:tc>
        <w:tc>
          <w:tcPr>
            <w:tcW w:w="955" w:type="dxa"/>
            <w:tcBorders>
              <w:bottom w:val="single" w:sz="8" w:space="0" w:color="000000"/>
              <w:right w:val="single" w:sz="8" w:space="0" w:color="000000"/>
            </w:tcBorders>
            <w:tcMar>
              <w:top w:w="100" w:type="dxa"/>
              <w:left w:w="100" w:type="dxa"/>
              <w:bottom w:w="100" w:type="dxa"/>
              <w:right w:w="100" w:type="dxa"/>
            </w:tcMar>
          </w:tcPr>
          <w:p w14:paraId="00000169" w14:textId="77777777"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16A" w14:textId="77777777" w:rsidR="0030583B" w:rsidRPr="00BC3896" w:rsidRDefault="0030583B" w:rsidP="0030583B">
            <w:pPr>
              <w:ind w:left="0" w:hanging="2"/>
              <w:rPr>
                <w:sz w:val="22"/>
                <w:szCs w:val="22"/>
              </w:rPr>
            </w:pPr>
            <w:r w:rsidRPr="00BC3896">
              <w:rPr>
                <w:sz w:val="22"/>
                <w:szCs w:val="22"/>
              </w:rPr>
              <w:t>49</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6C" w14:textId="77777777" w:rsidR="0030583B" w:rsidRPr="00BC3896" w:rsidRDefault="0030583B" w:rsidP="0030583B">
            <w:pPr>
              <w:widowControl w:val="0"/>
              <w:ind w:left="0" w:hanging="2"/>
              <w:rPr>
                <w:sz w:val="22"/>
                <w:szCs w:val="22"/>
              </w:rPr>
            </w:pPr>
            <w:r w:rsidRPr="00BC3896">
              <w:rPr>
                <w:sz w:val="22"/>
                <w:szCs w:val="22"/>
              </w:rPr>
              <w:t>Protected Area Connectedness Index can be linked with the River Connectivity Status Index (CSI) for inland waters, so that PA connectivity can be compared against extent of river fragmentation (</w:t>
            </w:r>
            <w:proofErr w:type="spellStart"/>
            <w:r w:rsidRPr="00BC3896">
              <w:rPr>
                <w:sz w:val="22"/>
                <w:szCs w:val="22"/>
              </w:rPr>
              <w:t>ie</w:t>
            </w:r>
            <w:proofErr w:type="spellEnd"/>
            <w:r w:rsidRPr="00BC3896">
              <w:rPr>
                <w:sz w:val="22"/>
                <w:szCs w:val="22"/>
              </w:rPr>
              <w:t>,. so that PA connectivity can be optimized in regions where the ecosystem is not fragmented.</w:t>
            </w:r>
          </w:p>
        </w:tc>
      </w:tr>
      <w:tr w:rsidR="0030583B" w:rsidRPr="00BC3896" w14:paraId="25CE31AF"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6D" w14:textId="77777777"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16E" w14:textId="77777777" w:rsidR="0030583B" w:rsidRPr="00BC3896" w:rsidRDefault="0030583B" w:rsidP="0030583B">
            <w:pPr>
              <w:ind w:left="0" w:hanging="2"/>
              <w:rPr>
                <w:sz w:val="22"/>
                <w:szCs w:val="22"/>
              </w:rPr>
            </w:pPr>
            <w:r w:rsidRPr="00BC3896">
              <w:rPr>
                <w:sz w:val="22"/>
                <w:szCs w:val="22"/>
              </w:rPr>
              <w:t>12</w:t>
            </w:r>
          </w:p>
        </w:tc>
        <w:tc>
          <w:tcPr>
            <w:tcW w:w="955" w:type="dxa"/>
            <w:tcBorders>
              <w:bottom w:val="single" w:sz="8" w:space="0" w:color="000000"/>
              <w:right w:val="single" w:sz="8" w:space="0" w:color="000000"/>
            </w:tcBorders>
            <w:tcMar>
              <w:top w:w="100" w:type="dxa"/>
              <w:left w:w="100" w:type="dxa"/>
              <w:bottom w:w="100" w:type="dxa"/>
              <w:right w:w="100" w:type="dxa"/>
            </w:tcMar>
          </w:tcPr>
          <w:p w14:paraId="0000016F" w14:textId="77777777"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170" w14:textId="77777777" w:rsidR="0030583B" w:rsidRPr="00BC3896" w:rsidRDefault="0030583B" w:rsidP="0030583B">
            <w:pPr>
              <w:ind w:left="0" w:hanging="2"/>
              <w:rPr>
                <w:sz w:val="22"/>
                <w:szCs w:val="22"/>
              </w:rPr>
            </w:pPr>
            <w:r w:rsidRPr="00BC3896">
              <w:rPr>
                <w:sz w:val="22"/>
                <w:szCs w:val="22"/>
              </w:rPr>
              <w:t>51</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72" w14:textId="77777777" w:rsidR="0030583B" w:rsidRPr="00BC3896" w:rsidRDefault="0030583B" w:rsidP="0030583B">
            <w:pPr>
              <w:widowControl w:val="0"/>
              <w:ind w:left="0" w:hanging="2"/>
              <w:rPr>
                <w:sz w:val="22"/>
                <w:szCs w:val="22"/>
              </w:rPr>
            </w:pPr>
            <w:r w:rsidRPr="00BC3896">
              <w:rPr>
                <w:sz w:val="22"/>
                <w:szCs w:val="22"/>
              </w:rPr>
              <w:t>The Ramsar Management Effectiveness Tracking Tool (</w:t>
            </w:r>
            <w:proofErr w:type="spellStart"/>
            <w:r w:rsidRPr="00BC3896">
              <w:rPr>
                <w:sz w:val="22"/>
                <w:szCs w:val="22"/>
              </w:rPr>
              <w:t>rMETT</w:t>
            </w:r>
            <w:proofErr w:type="spellEnd"/>
            <w:r w:rsidRPr="00BC3896">
              <w:rPr>
                <w:sz w:val="22"/>
                <w:szCs w:val="22"/>
              </w:rPr>
              <w:t>) (which is a revised version of the terrestrial METT tool) can be applied to inland water PAs</w:t>
            </w:r>
          </w:p>
        </w:tc>
      </w:tr>
      <w:tr w:rsidR="0030583B" w:rsidRPr="00BC3896" w14:paraId="7254BFBE"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73" w14:textId="77777777"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174" w14:textId="77777777" w:rsidR="0030583B" w:rsidRPr="00BC3896" w:rsidRDefault="0030583B" w:rsidP="0030583B">
            <w:pPr>
              <w:ind w:left="0" w:hanging="2"/>
              <w:rPr>
                <w:sz w:val="22"/>
                <w:szCs w:val="22"/>
              </w:rPr>
            </w:pPr>
            <w:r w:rsidRPr="00BC3896">
              <w:rPr>
                <w:sz w:val="22"/>
                <w:szCs w:val="22"/>
              </w:rPr>
              <w:t>12</w:t>
            </w:r>
          </w:p>
        </w:tc>
        <w:tc>
          <w:tcPr>
            <w:tcW w:w="955" w:type="dxa"/>
            <w:tcBorders>
              <w:bottom w:val="single" w:sz="8" w:space="0" w:color="000000"/>
              <w:right w:val="single" w:sz="8" w:space="0" w:color="000000"/>
            </w:tcBorders>
            <w:tcMar>
              <w:top w:w="100" w:type="dxa"/>
              <w:left w:w="100" w:type="dxa"/>
              <w:bottom w:w="100" w:type="dxa"/>
              <w:right w:w="100" w:type="dxa"/>
            </w:tcMar>
          </w:tcPr>
          <w:p w14:paraId="00000175" w14:textId="77777777" w:rsidR="0030583B" w:rsidRPr="00BC3896" w:rsidRDefault="0030583B" w:rsidP="0030583B">
            <w:pPr>
              <w:ind w:left="0" w:hanging="2"/>
              <w:rPr>
                <w:sz w:val="22"/>
                <w:szCs w:val="22"/>
              </w:rPr>
            </w:pPr>
            <w:r w:rsidRPr="00BC3896">
              <w:rPr>
                <w:sz w:val="22"/>
                <w:szCs w:val="22"/>
              </w:rPr>
              <w:t>A</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176" w14:textId="77777777" w:rsidR="0030583B" w:rsidRPr="00BC3896" w:rsidRDefault="0030583B" w:rsidP="0030583B">
            <w:pPr>
              <w:ind w:left="0" w:hanging="2"/>
              <w:rPr>
                <w:sz w:val="22"/>
                <w:szCs w:val="22"/>
              </w:rPr>
            </w:pPr>
            <w:r w:rsidRPr="00BC3896">
              <w:rPr>
                <w:sz w:val="22"/>
                <w:szCs w:val="22"/>
              </w:rPr>
              <w:t>52</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178" w14:textId="77777777" w:rsidR="0030583B" w:rsidRPr="00BC3896" w:rsidRDefault="0030583B" w:rsidP="0030583B">
            <w:pPr>
              <w:widowControl w:val="0"/>
              <w:ind w:left="0" w:hanging="2"/>
              <w:rPr>
                <w:sz w:val="22"/>
                <w:szCs w:val="22"/>
              </w:rPr>
            </w:pPr>
            <w:r w:rsidRPr="00BC3896">
              <w:rPr>
                <w:sz w:val="22"/>
                <w:szCs w:val="22"/>
              </w:rPr>
              <w:t xml:space="preserve">The IUCN Freshwater Conservation Committee and Marine Conservation Committee are developing an initiative to promote the use of the term ‘aquascape’ – this highlights the connectivity </w:t>
            </w:r>
            <w:r w:rsidRPr="00BC3896">
              <w:rPr>
                <w:sz w:val="22"/>
                <w:szCs w:val="22"/>
              </w:rPr>
              <w:lastRenderedPageBreak/>
              <w:t xml:space="preserve">between the marine and freshwater systems, and also </w:t>
            </w:r>
            <w:proofErr w:type="spellStart"/>
            <w:r w:rsidRPr="00BC3896">
              <w:rPr>
                <w:sz w:val="22"/>
                <w:szCs w:val="22"/>
              </w:rPr>
              <w:t>recognises</w:t>
            </w:r>
            <w:proofErr w:type="spellEnd"/>
            <w:r w:rsidRPr="00BC3896">
              <w:rPr>
                <w:sz w:val="22"/>
                <w:szCs w:val="22"/>
              </w:rPr>
              <w:t xml:space="preserve"> the latter is not simply an extension of the landscape.</w:t>
            </w:r>
          </w:p>
        </w:tc>
      </w:tr>
      <w:tr w:rsidR="0030583B" w:rsidRPr="00BC3896" w14:paraId="353DFC14" w14:textId="77777777">
        <w:trPr>
          <w:trHeight w:val="224"/>
        </w:trPr>
        <w:tc>
          <w:tcPr>
            <w:tcW w:w="741" w:type="dxa"/>
          </w:tcPr>
          <w:p w14:paraId="00000179" w14:textId="77777777" w:rsidR="0030583B" w:rsidRPr="00BC3896" w:rsidRDefault="00D06EB5" w:rsidP="0030583B">
            <w:pPr>
              <w:ind w:left="0" w:hanging="2"/>
              <w:rPr>
                <w:sz w:val="22"/>
                <w:szCs w:val="22"/>
              </w:rPr>
            </w:pPr>
            <w:sdt>
              <w:sdtPr>
                <w:rPr>
                  <w:sz w:val="22"/>
                  <w:szCs w:val="22"/>
                </w:rPr>
                <w:tag w:val="goog_rdk_46"/>
                <w:id w:val="1889135264"/>
              </w:sdtPr>
              <w:sdtEndPr/>
              <w:sdtContent/>
            </w:sdt>
            <w:r w:rsidR="0030583B" w:rsidRPr="00BC3896">
              <w:rPr>
                <w:sz w:val="22"/>
                <w:szCs w:val="22"/>
              </w:rPr>
              <w:t>2</w:t>
            </w:r>
          </w:p>
        </w:tc>
        <w:tc>
          <w:tcPr>
            <w:tcW w:w="658" w:type="dxa"/>
          </w:tcPr>
          <w:p w14:paraId="0000017A" w14:textId="77777777" w:rsidR="0030583B" w:rsidRPr="00BC3896" w:rsidRDefault="0030583B" w:rsidP="0030583B">
            <w:pPr>
              <w:ind w:left="0" w:hanging="2"/>
              <w:rPr>
                <w:sz w:val="22"/>
                <w:szCs w:val="22"/>
              </w:rPr>
            </w:pPr>
            <w:r w:rsidRPr="00BC3896">
              <w:rPr>
                <w:sz w:val="22"/>
                <w:szCs w:val="22"/>
              </w:rPr>
              <w:t>12</w:t>
            </w:r>
          </w:p>
        </w:tc>
        <w:tc>
          <w:tcPr>
            <w:tcW w:w="955" w:type="dxa"/>
          </w:tcPr>
          <w:p w14:paraId="0000017B" w14:textId="77777777" w:rsidR="0030583B" w:rsidRPr="00BC3896" w:rsidRDefault="0030583B" w:rsidP="0030583B">
            <w:pPr>
              <w:ind w:left="0" w:hanging="2"/>
              <w:rPr>
                <w:sz w:val="22"/>
                <w:szCs w:val="22"/>
              </w:rPr>
            </w:pPr>
            <w:r w:rsidRPr="00BC3896">
              <w:rPr>
                <w:sz w:val="22"/>
                <w:szCs w:val="22"/>
              </w:rPr>
              <w:t>C</w:t>
            </w:r>
          </w:p>
        </w:tc>
        <w:tc>
          <w:tcPr>
            <w:tcW w:w="1095" w:type="dxa"/>
            <w:gridSpan w:val="2"/>
          </w:tcPr>
          <w:p w14:paraId="0000017C" w14:textId="77777777" w:rsidR="0030583B" w:rsidRPr="00BC3896" w:rsidRDefault="0030583B" w:rsidP="0030583B">
            <w:pPr>
              <w:ind w:left="0" w:hanging="2"/>
              <w:rPr>
                <w:sz w:val="22"/>
                <w:szCs w:val="22"/>
              </w:rPr>
            </w:pPr>
            <w:r w:rsidRPr="00BC3896">
              <w:rPr>
                <w:sz w:val="22"/>
                <w:szCs w:val="22"/>
              </w:rPr>
              <w:t>54</w:t>
            </w:r>
          </w:p>
        </w:tc>
        <w:tc>
          <w:tcPr>
            <w:tcW w:w="6251" w:type="dxa"/>
          </w:tcPr>
          <w:p w14:paraId="0000017E" w14:textId="77777777" w:rsidR="0030583B" w:rsidRPr="00BC3896" w:rsidRDefault="00D06EB5" w:rsidP="0030583B">
            <w:pPr>
              <w:ind w:left="0" w:hanging="2"/>
              <w:rPr>
                <w:sz w:val="22"/>
                <w:szCs w:val="22"/>
              </w:rPr>
            </w:pPr>
            <w:sdt>
              <w:sdtPr>
                <w:rPr>
                  <w:sz w:val="22"/>
                  <w:szCs w:val="22"/>
                </w:rPr>
                <w:tag w:val="goog_rdk_47"/>
                <w:id w:val="1697039759"/>
              </w:sdtPr>
              <w:sdtEndPr/>
              <w:sdtContent/>
            </w:sdt>
            <w:r w:rsidR="0030583B" w:rsidRPr="00BC3896">
              <w:rPr>
                <w:sz w:val="22"/>
                <w:szCs w:val="22"/>
              </w:rPr>
              <w:t>New indicator: Proportion of Conservation Dependent species (IUCN Green Status of Species Index)</w:t>
            </w:r>
          </w:p>
          <w:p w14:paraId="0000017F" w14:textId="77777777" w:rsidR="0030583B" w:rsidRPr="00BC3896" w:rsidRDefault="0030583B" w:rsidP="0030583B">
            <w:pPr>
              <w:ind w:left="0" w:hanging="2"/>
              <w:rPr>
                <w:sz w:val="22"/>
                <w:szCs w:val="22"/>
              </w:rPr>
            </w:pPr>
          </w:p>
          <w:p w14:paraId="00000180" w14:textId="77777777" w:rsidR="0030583B" w:rsidRPr="00BC3896" w:rsidRDefault="0030583B" w:rsidP="0030583B">
            <w:pPr>
              <w:ind w:left="0" w:hanging="2"/>
              <w:rPr>
                <w:sz w:val="22"/>
                <w:szCs w:val="22"/>
              </w:rPr>
            </w:pPr>
            <w:r w:rsidRPr="00BC3896">
              <w:rPr>
                <w:sz w:val="22"/>
                <w:szCs w:val="22"/>
              </w:rPr>
              <w:t xml:space="preserve">Supporting </w:t>
            </w:r>
            <w:proofErr w:type="spellStart"/>
            <w:r w:rsidRPr="00BC3896">
              <w:rPr>
                <w:sz w:val="22"/>
                <w:szCs w:val="22"/>
              </w:rPr>
              <w:t>organisation</w:t>
            </w:r>
            <w:proofErr w:type="spellEnd"/>
            <w:r w:rsidRPr="00BC3896">
              <w:rPr>
                <w:sz w:val="22"/>
                <w:szCs w:val="22"/>
              </w:rPr>
              <w:t>: IUCN</w:t>
            </w:r>
          </w:p>
          <w:p w14:paraId="00000181" w14:textId="77777777" w:rsidR="0030583B" w:rsidRPr="00BC3896" w:rsidRDefault="0030583B" w:rsidP="0030583B">
            <w:pPr>
              <w:ind w:left="0" w:hanging="2"/>
              <w:rPr>
                <w:sz w:val="22"/>
                <w:szCs w:val="22"/>
              </w:rPr>
            </w:pPr>
            <w:r w:rsidRPr="00BC3896">
              <w:rPr>
                <w:sz w:val="22"/>
                <w:szCs w:val="22"/>
              </w:rPr>
              <w:t>Baseline: 2025</w:t>
            </w:r>
          </w:p>
          <w:p w14:paraId="00000182" w14:textId="77777777" w:rsidR="0030583B" w:rsidRPr="00BC3896" w:rsidRDefault="0030583B" w:rsidP="0030583B">
            <w:pPr>
              <w:ind w:left="0" w:hanging="2"/>
              <w:rPr>
                <w:sz w:val="22"/>
                <w:szCs w:val="22"/>
              </w:rPr>
            </w:pPr>
            <w:r w:rsidRPr="00BC3896">
              <w:rPr>
                <w:sz w:val="22"/>
                <w:szCs w:val="22"/>
              </w:rPr>
              <w:t>Frequency of updates: Annually</w:t>
            </w:r>
          </w:p>
        </w:tc>
      </w:tr>
      <w:tr w:rsidR="0030583B" w:rsidRPr="00BC3896" w14:paraId="7E8FF523" w14:textId="77777777">
        <w:trPr>
          <w:trHeight w:val="224"/>
        </w:trPr>
        <w:tc>
          <w:tcPr>
            <w:tcW w:w="741" w:type="dxa"/>
          </w:tcPr>
          <w:p w14:paraId="00000183" w14:textId="77777777" w:rsidR="0030583B" w:rsidRPr="00BC3896" w:rsidRDefault="00D06EB5" w:rsidP="0030583B">
            <w:pPr>
              <w:ind w:left="0" w:hanging="2"/>
              <w:rPr>
                <w:sz w:val="22"/>
                <w:szCs w:val="22"/>
              </w:rPr>
            </w:pPr>
            <w:sdt>
              <w:sdtPr>
                <w:rPr>
                  <w:sz w:val="22"/>
                  <w:szCs w:val="22"/>
                </w:rPr>
                <w:tag w:val="goog_rdk_48"/>
                <w:id w:val="-1212963419"/>
              </w:sdtPr>
              <w:sdtEndPr/>
              <w:sdtContent/>
            </w:sdt>
            <w:r w:rsidR="0030583B" w:rsidRPr="00BC3896">
              <w:rPr>
                <w:sz w:val="22"/>
                <w:szCs w:val="22"/>
              </w:rPr>
              <w:t>2</w:t>
            </w:r>
          </w:p>
        </w:tc>
        <w:tc>
          <w:tcPr>
            <w:tcW w:w="658" w:type="dxa"/>
          </w:tcPr>
          <w:p w14:paraId="00000184" w14:textId="77777777" w:rsidR="0030583B" w:rsidRPr="00BC3896" w:rsidRDefault="0030583B" w:rsidP="0030583B">
            <w:pPr>
              <w:ind w:left="0" w:hanging="2"/>
              <w:rPr>
                <w:sz w:val="22"/>
                <w:szCs w:val="22"/>
              </w:rPr>
            </w:pPr>
            <w:r w:rsidRPr="00BC3896">
              <w:rPr>
                <w:sz w:val="22"/>
                <w:szCs w:val="22"/>
              </w:rPr>
              <w:t>12</w:t>
            </w:r>
          </w:p>
        </w:tc>
        <w:tc>
          <w:tcPr>
            <w:tcW w:w="955" w:type="dxa"/>
          </w:tcPr>
          <w:p w14:paraId="00000185" w14:textId="77777777" w:rsidR="0030583B" w:rsidRPr="00BC3896" w:rsidRDefault="0030583B" w:rsidP="0030583B">
            <w:pPr>
              <w:ind w:left="0" w:hanging="2"/>
              <w:rPr>
                <w:sz w:val="22"/>
                <w:szCs w:val="22"/>
              </w:rPr>
            </w:pPr>
            <w:r w:rsidRPr="00BC3896">
              <w:rPr>
                <w:sz w:val="22"/>
                <w:szCs w:val="22"/>
              </w:rPr>
              <w:t>C</w:t>
            </w:r>
          </w:p>
        </w:tc>
        <w:tc>
          <w:tcPr>
            <w:tcW w:w="1095" w:type="dxa"/>
            <w:gridSpan w:val="2"/>
          </w:tcPr>
          <w:p w14:paraId="00000186" w14:textId="77777777" w:rsidR="0030583B" w:rsidRPr="00BC3896" w:rsidRDefault="0030583B" w:rsidP="0030583B">
            <w:pPr>
              <w:ind w:left="0" w:hanging="2"/>
              <w:rPr>
                <w:sz w:val="22"/>
                <w:szCs w:val="22"/>
              </w:rPr>
            </w:pPr>
            <w:r w:rsidRPr="00BC3896">
              <w:rPr>
                <w:sz w:val="22"/>
                <w:szCs w:val="22"/>
              </w:rPr>
              <w:t>54</w:t>
            </w:r>
          </w:p>
        </w:tc>
        <w:tc>
          <w:tcPr>
            <w:tcW w:w="6251" w:type="dxa"/>
          </w:tcPr>
          <w:p w14:paraId="00000188" w14:textId="77777777" w:rsidR="0030583B" w:rsidRPr="00BC3896" w:rsidRDefault="00D06EB5" w:rsidP="0030583B">
            <w:pPr>
              <w:ind w:left="0" w:hanging="2"/>
              <w:rPr>
                <w:sz w:val="22"/>
                <w:szCs w:val="22"/>
              </w:rPr>
            </w:pPr>
            <w:sdt>
              <w:sdtPr>
                <w:rPr>
                  <w:sz w:val="22"/>
                  <w:szCs w:val="22"/>
                </w:rPr>
                <w:tag w:val="goog_rdk_49"/>
                <w:id w:val="316700078"/>
              </w:sdtPr>
              <w:sdtEndPr/>
              <w:sdtContent/>
            </w:sdt>
            <w:r w:rsidR="0030583B" w:rsidRPr="00BC3896">
              <w:rPr>
                <w:sz w:val="22"/>
                <w:szCs w:val="22"/>
              </w:rPr>
              <w:t>New indicator: Proportion of Threatened species improving in recovery status (IUCN Green Status of Species Index)</w:t>
            </w:r>
          </w:p>
          <w:p w14:paraId="00000189" w14:textId="77777777" w:rsidR="0030583B" w:rsidRPr="00BC3896" w:rsidRDefault="0030583B" w:rsidP="0030583B">
            <w:pPr>
              <w:ind w:left="0" w:hanging="2"/>
              <w:rPr>
                <w:sz w:val="22"/>
                <w:szCs w:val="22"/>
              </w:rPr>
            </w:pPr>
            <w:r w:rsidRPr="00BC3896">
              <w:rPr>
                <w:b/>
                <w:i/>
                <w:sz w:val="22"/>
                <w:szCs w:val="22"/>
              </w:rPr>
              <w:t>Green Status of species</w:t>
            </w:r>
          </w:p>
          <w:p w14:paraId="0000018A" w14:textId="77777777" w:rsidR="0030583B" w:rsidRPr="00BC3896" w:rsidRDefault="0030583B" w:rsidP="0030583B">
            <w:pPr>
              <w:ind w:left="0" w:hanging="2"/>
              <w:rPr>
                <w:sz w:val="22"/>
                <w:szCs w:val="22"/>
              </w:rPr>
            </w:pPr>
            <w:r w:rsidRPr="00BC3896">
              <w:rPr>
                <w:sz w:val="22"/>
                <w:szCs w:val="22"/>
              </w:rPr>
              <w:t xml:space="preserve">Supporting </w:t>
            </w:r>
            <w:proofErr w:type="spellStart"/>
            <w:r w:rsidRPr="00BC3896">
              <w:rPr>
                <w:sz w:val="22"/>
                <w:szCs w:val="22"/>
              </w:rPr>
              <w:t>organisation</w:t>
            </w:r>
            <w:proofErr w:type="spellEnd"/>
            <w:r w:rsidRPr="00BC3896">
              <w:rPr>
                <w:sz w:val="22"/>
                <w:szCs w:val="22"/>
              </w:rPr>
              <w:t>: IUCN</w:t>
            </w:r>
          </w:p>
          <w:p w14:paraId="0000018B" w14:textId="77777777" w:rsidR="0030583B" w:rsidRPr="00BC3896" w:rsidRDefault="0030583B" w:rsidP="0030583B">
            <w:pPr>
              <w:ind w:left="0" w:hanging="2"/>
              <w:rPr>
                <w:sz w:val="22"/>
                <w:szCs w:val="22"/>
              </w:rPr>
            </w:pPr>
            <w:r w:rsidRPr="00BC3896">
              <w:rPr>
                <w:sz w:val="22"/>
                <w:szCs w:val="22"/>
              </w:rPr>
              <w:t>Baseline: 2025</w:t>
            </w:r>
          </w:p>
          <w:p w14:paraId="0000018C" w14:textId="77777777" w:rsidR="0030583B" w:rsidRPr="00BC3896" w:rsidRDefault="0030583B" w:rsidP="0030583B">
            <w:pPr>
              <w:ind w:left="0" w:hanging="2"/>
              <w:rPr>
                <w:sz w:val="22"/>
                <w:szCs w:val="22"/>
              </w:rPr>
            </w:pPr>
            <w:r w:rsidRPr="00BC3896">
              <w:rPr>
                <w:sz w:val="22"/>
                <w:szCs w:val="22"/>
              </w:rPr>
              <w:t>Frequency of updates: Annually</w:t>
            </w:r>
          </w:p>
        </w:tc>
      </w:tr>
      <w:tr w:rsidR="0030583B" w:rsidRPr="00BC3896" w14:paraId="49FC6A6B" w14:textId="77777777">
        <w:trPr>
          <w:trHeight w:val="224"/>
        </w:trPr>
        <w:tc>
          <w:tcPr>
            <w:tcW w:w="741" w:type="dxa"/>
          </w:tcPr>
          <w:p w14:paraId="0000018D" w14:textId="77777777" w:rsidR="0030583B" w:rsidRPr="00BC3896" w:rsidRDefault="0030583B" w:rsidP="0030583B">
            <w:pPr>
              <w:ind w:left="0" w:hanging="2"/>
              <w:rPr>
                <w:sz w:val="22"/>
                <w:szCs w:val="22"/>
              </w:rPr>
            </w:pPr>
            <w:r w:rsidRPr="00BC3896">
              <w:rPr>
                <w:sz w:val="22"/>
                <w:szCs w:val="22"/>
              </w:rPr>
              <w:t>2</w:t>
            </w:r>
          </w:p>
        </w:tc>
        <w:tc>
          <w:tcPr>
            <w:tcW w:w="658" w:type="dxa"/>
          </w:tcPr>
          <w:p w14:paraId="0000018E" w14:textId="77777777" w:rsidR="0030583B" w:rsidRPr="00BC3896" w:rsidRDefault="0030583B" w:rsidP="0030583B">
            <w:pPr>
              <w:ind w:left="0" w:hanging="2"/>
              <w:rPr>
                <w:sz w:val="22"/>
                <w:szCs w:val="22"/>
              </w:rPr>
            </w:pPr>
            <w:r w:rsidRPr="00BC3896">
              <w:rPr>
                <w:sz w:val="22"/>
                <w:szCs w:val="22"/>
              </w:rPr>
              <w:t>12</w:t>
            </w:r>
          </w:p>
        </w:tc>
        <w:tc>
          <w:tcPr>
            <w:tcW w:w="955" w:type="dxa"/>
          </w:tcPr>
          <w:p w14:paraId="0000018F" w14:textId="77777777" w:rsidR="0030583B" w:rsidRPr="00BC3896" w:rsidRDefault="0030583B" w:rsidP="0030583B">
            <w:pPr>
              <w:ind w:left="0" w:hanging="2"/>
              <w:rPr>
                <w:sz w:val="22"/>
                <w:szCs w:val="22"/>
              </w:rPr>
            </w:pPr>
            <w:r w:rsidRPr="00BC3896">
              <w:rPr>
                <w:sz w:val="22"/>
                <w:szCs w:val="22"/>
              </w:rPr>
              <w:t>C</w:t>
            </w:r>
          </w:p>
        </w:tc>
        <w:tc>
          <w:tcPr>
            <w:tcW w:w="1095" w:type="dxa"/>
            <w:gridSpan w:val="2"/>
          </w:tcPr>
          <w:p w14:paraId="00000190" w14:textId="77777777" w:rsidR="0030583B" w:rsidRPr="00BC3896" w:rsidRDefault="0030583B" w:rsidP="0030583B">
            <w:pPr>
              <w:ind w:left="0" w:hanging="2"/>
              <w:rPr>
                <w:sz w:val="22"/>
                <w:szCs w:val="22"/>
              </w:rPr>
            </w:pPr>
            <w:r w:rsidRPr="00BC3896">
              <w:rPr>
                <w:sz w:val="22"/>
                <w:szCs w:val="22"/>
              </w:rPr>
              <w:t>53 - 54</w:t>
            </w:r>
          </w:p>
        </w:tc>
        <w:tc>
          <w:tcPr>
            <w:tcW w:w="6251" w:type="dxa"/>
          </w:tcPr>
          <w:p w14:paraId="00000192" w14:textId="77777777" w:rsidR="0030583B" w:rsidRPr="00BC3896" w:rsidRDefault="00D06EB5" w:rsidP="0030583B">
            <w:pPr>
              <w:ind w:left="0" w:hanging="2"/>
              <w:rPr>
                <w:sz w:val="22"/>
                <w:szCs w:val="22"/>
              </w:rPr>
            </w:pPr>
            <w:sdt>
              <w:sdtPr>
                <w:rPr>
                  <w:sz w:val="22"/>
                  <w:szCs w:val="22"/>
                </w:rPr>
                <w:tag w:val="goog_rdk_50"/>
                <w:id w:val="722880950"/>
              </w:sdtPr>
              <w:sdtEndPr/>
              <w:sdtContent/>
            </w:sdt>
            <w:r w:rsidR="0030583B" w:rsidRPr="00BC3896">
              <w:rPr>
                <w:sz w:val="22"/>
                <w:szCs w:val="22"/>
              </w:rPr>
              <w:t>New indicator: species that require recovery actions due to intrinsic processes, with 2020 baseline of 1,751 species across comprehensively assessed taxonomic groups.</w:t>
            </w:r>
          </w:p>
          <w:p w14:paraId="00000193" w14:textId="77777777" w:rsidR="0030583B" w:rsidRPr="00BC3896" w:rsidRDefault="0030583B" w:rsidP="0030583B">
            <w:pPr>
              <w:ind w:left="0" w:hanging="2"/>
              <w:rPr>
                <w:sz w:val="22"/>
                <w:szCs w:val="22"/>
              </w:rPr>
            </w:pPr>
            <w:r w:rsidRPr="00BC3896">
              <w:rPr>
                <w:sz w:val="22"/>
                <w:szCs w:val="22"/>
              </w:rPr>
              <w:t xml:space="preserve">Supporting </w:t>
            </w:r>
            <w:proofErr w:type="spellStart"/>
            <w:r w:rsidRPr="00BC3896">
              <w:rPr>
                <w:sz w:val="22"/>
                <w:szCs w:val="22"/>
              </w:rPr>
              <w:t>organisation</w:t>
            </w:r>
            <w:proofErr w:type="spellEnd"/>
            <w:r w:rsidRPr="00BC3896">
              <w:rPr>
                <w:sz w:val="22"/>
                <w:szCs w:val="22"/>
              </w:rPr>
              <w:t xml:space="preserve">: IUCN?, </w:t>
            </w:r>
            <w:proofErr w:type="spellStart"/>
            <w:r w:rsidRPr="00BC3896">
              <w:rPr>
                <w:sz w:val="22"/>
                <w:szCs w:val="22"/>
              </w:rPr>
              <w:t>BirdLife</w:t>
            </w:r>
            <w:proofErr w:type="spellEnd"/>
            <w:r w:rsidRPr="00BC3896">
              <w:rPr>
                <w:sz w:val="22"/>
                <w:szCs w:val="22"/>
              </w:rPr>
              <w:t>?</w:t>
            </w:r>
          </w:p>
          <w:p w14:paraId="00000194" w14:textId="77777777" w:rsidR="0030583B" w:rsidRPr="00BC3896" w:rsidRDefault="0030583B" w:rsidP="0030583B">
            <w:pPr>
              <w:ind w:left="0" w:hanging="2"/>
              <w:rPr>
                <w:sz w:val="22"/>
                <w:szCs w:val="22"/>
              </w:rPr>
            </w:pPr>
            <w:r w:rsidRPr="00BC3896">
              <w:rPr>
                <w:sz w:val="22"/>
                <w:szCs w:val="22"/>
              </w:rPr>
              <w:t>Baseline:</w:t>
            </w:r>
          </w:p>
          <w:p w14:paraId="00000195" w14:textId="77777777" w:rsidR="0030583B" w:rsidRPr="00BC3896" w:rsidRDefault="0030583B" w:rsidP="0030583B">
            <w:pPr>
              <w:ind w:left="0" w:hanging="2"/>
              <w:rPr>
                <w:sz w:val="22"/>
                <w:szCs w:val="22"/>
              </w:rPr>
            </w:pPr>
            <w:r w:rsidRPr="00BC3896">
              <w:rPr>
                <w:sz w:val="22"/>
                <w:szCs w:val="22"/>
              </w:rPr>
              <w:t>Frequency of updates:</w:t>
            </w:r>
          </w:p>
        </w:tc>
      </w:tr>
      <w:tr w:rsidR="0030583B" w:rsidRPr="00BC3896" w14:paraId="0F22AD5D" w14:textId="77777777">
        <w:trPr>
          <w:trHeight w:val="224"/>
        </w:trPr>
        <w:tc>
          <w:tcPr>
            <w:tcW w:w="741" w:type="dxa"/>
          </w:tcPr>
          <w:p w14:paraId="6D8F468B" w14:textId="24C5FD72" w:rsidR="0030583B" w:rsidRPr="00BC3896" w:rsidRDefault="0030583B" w:rsidP="0030583B">
            <w:pPr>
              <w:ind w:left="0" w:hanging="2"/>
              <w:rPr>
                <w:sz w:val="22"/>
                <w:szCs w:val="22"/>
              </w:rPr>
            </w:pPr>
            <w:r w:rsidRPr="00BC3896">
              <w:rPr>
                <w:sz w:val="22"/>
                <w:szCs w:val="22"/>
              </w:rPr>
              <w:t>2</w:t>
            </w:r>
          </w:p>
        </w:tc>
        <w:tc>
          <w:tcPr>
            <w:tcW w:w="658" w:type="dxa"/>
          </w:tcPr>
          <w:p w14:paraId="2C922F12" w14:textId="32516272" w:rsidR="0030583B" w:rsidRPr="00BC3896" w:rsidRDefault="0030583B" w:rsidP="0030583B">
            <w:pPr>
              <w:ind w:left="0" w:hanging="2"/>
              <w:rPr>
                <w:sz w:val="22"/>
                <w:szCs w:val="22"/>
              </w:rPr>
            </w:pPr>
            <w:r w:rsidRPr="00BC3896">
              <w:rPr>
                <w:sz w:val="22"/>
                <w:szCs w:val="22"/>
              </w:rPr>
              <w:t>12-13</w:t>
            </w:r>
          </w:p>
        </w:tc>
        <w:tc>
          <w:tcPr>
            <w:tcW w:w="955" w:type="dxa"/>
          </w:tcPr>
          <w:p w14:paraId="7F2480A7" w14:textId="773A77DE" w:rsidR="0030583B" w:rsidRPr="00BC3896" w:rsidRDefault="0030583B" w:rsidP="0030583B">
            <w:pPr>
              <w:ind w:left="0" w:hanging="2"/>
              <w:rPr>
                <w:sz w:val="22"/>
                <w:szCs w:val="22"/>
              </w:rPr>
            </w:pPr>
            <w:r w:rsidRPr="00BC3896">
              <w:rPr>
                <w:sz w:val="22"/>
                <w:szCs w:val="22"/>
              </w:rPr>
              <w:t>C</w:t>
            </w:r>
          </w:p>
        </w:tc>
        <w:tc>
          <w:tcPr>
            <w:tcW w:w="1095" w:type="dxa"/>
            <w:gridSpan w:val="2"/>
          </w:tcPr>
          <w:p w14:paraId="366892EF" w14:textId="1915724B" w:rsidR="0030583B" w:rsidRPr="00BC3896" w:rsidRDefault="0030583B" w:rsidP="0030583B">
            <w:pPr>
              <w:ind w:left="0" w:hanging="2"/>
              <w:rPr>
                <w:sz w:val="22"/>
                <w:szCs w:val="22"/>
              </w:rPr>
            </w:pPr>
            <w:r w:rsidRPr="00BC3896">
              <w:rPr>
                <w:sz w:val="22"/>
                <w:szCs w:val="22"/>
              </w:rPr>
              <w:t>56</w:t>
            </w:r>
          </w:p>
        </w:tc>
        <w:tc>
          <w:tcPr>
            <w:tcW w:w="6251" w:type="dxa"/>
          </w:tcPr>
          <w:p w14:paraId="64D9B5DC" w14:textId="66CE576C" w:rsidR="0030583B" w:rsidRPr="00BC3896" w:rsidRDefault="0030583B" w:rsidP="0030583B">
            <w:pPr>
              <w:ind w:left="0" w:hanging="2"/>
              <w:rPr>
                <w:sz w:val="22"/>
                <w:szCs w:val="22"/>
              </w:rPr>
            </w:pPr>
            <w:r w:rsidRPr="00BC3896">
              <w:rPr>
                <w:sz w:val="22"/>
                <w:szCs w:val="22"/>
              </w:rPr>
              <w:t>Suggest using ‘Proportion of illegally harvested and/or trafficked wildlife’.</w:t>
            </w:r>
          </w:p>
        </w:tc>
      </w:tr>
      <w:tr w:rsidR="0030583B" w:rsidRPr="00BC3896" w14:paraId="72F906C0" w14:textId="77777777">
        <w:trPr>
          <w:trHeight w:val="224"/>
        </w:trPr>
        <w:tc>
          <w:tcPr>
            <w:tcW w:w="741" w:type="dxa"/>
          </w:tcPr>
          <w:p w14:paraId="6A05B4B3" w14:textId="4F6F94C4" w:rsidR="0030583B" w:rsidRPr="00BC3896" w:rsidRDefault="0030583B" w:rsidP="0030583B">
            <w:pPr>
              <w:ind w:left="0" w:hanging="2"/>
              <w:rPr>
                <w:sz w:val="22"/>
                <w:szCs w:val="22"/>
                <w:highlight w:val="green"/>
              </w:rPr>
            </w:pPr>
            <w:r w:rsidRPr="00BC3896">
              <w:rPr>
                <w:sz w:val="22"/>
                <w:szCs w:val="22"/>
              </w:rPr>
              <w:t>2</w:t>
            </w:r>
          </w:p>
        </w:tc>
        <w:tc>
          <w:tcPr>
            <w:tcW w:w="658" w:type="dxa"/>
          </w:tcPr>
          <w:p w14:paraId="77F23188" w14:textId="06AAF0FC" w:rsidR="0030583B" w:rsidRPr="00BC3896" w:rsidRDefault="0030583B" w:rsidP="0030583B">
            <w:pPr>
              <w:ind w:left="0" w:hanging="2"/>
              <w:rPr>
                <w:sz w:val="22"/>
                <w:szCs w:val="22"/>
                <w:highlight w:val="green"/>
              </w:rPr>
            </w:pPr>
            <w:r w:rsidRPr="00BC3896">
              <w:rPr>
                <w:sz w:val="22"/>
                <w:szCs w:val="22"/>
              </w:rPr>
              <w:t>13</w:t>
            </w:r>
          </w:p>
        </w:tc>
        <w:tc>
          <w:tcPr>
            <w:tcW w:w="955" w:type="dxa"/>
          </w:tcPr>
          <w:p w14:paraId="21632DF0" w14:textId="66EB957D" w:rsidR="0030583B" w:rsidRPr="00BC3896" w:rsidRDefault="0030583B" w:rsidP="0030583B">
            <w:pPr>
              <w:ind w:left="0" w:hanging="2"/>
              <w:rPr>
                <w:sz w:val="22"/>
                <w:szCs w:val="22"/>
                <w:highlight w:val="green"/>
              </w:rPr>
            </w:pPr>
            <w:r w:rsidRPr="00BC3896">
              <w:rPr>
                <w:sz w:val="22"/>
                <w:szCs w:val="22"/>
              </w:rPr>
              <w:t>C</w:t>
            </w:r>
          </w:p>
        </w:tc>
        <w:tc>
          <w:tcPr>
            <w:tcW w:w="1095" w:type="dxa"/>
            <w:gridSpan w:val="2"/>
          </w:tcPr>
          <w:p w14:paraId="74E609A8" w14:textId="76D2C11C" w:rsidR="0030583B" w:rsidRPr="00BC3896" w:rsidRDefault="0030583B" w:rsidP="0030583B">
            <w:pPr>
              <w:ind w:left="0" w:hanging="2"/>
              <w:rPr>
                <w:sz w:val="22"/>
                <w:szCs w:val="22"/>
                <w:highlight w:val="green"/>
              </w:rPr>
            </w:pPr>
            <w:r w:rsidRPr="00BC3896">
              <w:rPr>
                <w:sz w:val="22"/>
                <w:szCs w:val="22"/>
              </w:rPr>
              <w:t>58</w:t>
            </w:r>
          </w:p>
        </w:tc>
        <w:tc>
          <w:tcPr>
            <w:tcW w:w="6251" w:type="dxa"/>
          </w:tcPr>
          <w:p w14:paraId="380D5816" w14:textId="0E47542C" w:rsidR="0030583B" w:rsidRPr="00BC3896" w:rsidRDefault="0030583B" w:rsidP="0030583B">
            <w:pPr>
              <w:ind w:left="0" w:hanging="2"/>
              <w:rPr>
                <w:sz w:val="22"/>
                <w:szCs w:val="22"/>
                <w:highlight w:val="green"/>
              </w:rPr>
            </w:pPr>
            <w:r w:rsidRPr="00BC3896">
              <w:rPr>
                <w:sz w:val="22"/>
                <w:szCs w:val="22"/>
              </w:rPr>
              <w:t>In many cases there is not the data to determine whether fisheries are sustainable – it is important that data is collected, and appropriate assessments are developed/updated.</w:t>
            </w:r>
          </w:p>
        </w:tc>
      </w:tr>
      <w:tr w:rsidR="0030583B" w:rsidRPr="00BC3896" w14:paraId="62DF3F7A" w14:textId="77777777">
        <w:trPr>
          <w:trHeight w:val="224"/>
        </w:trPr>
        <w:tc>
          <w:tcPr>
            <w:tcW w:w="741" w:type="dxa"/>
          </w:tcPr>
          <w:p w14:paraId="0EFF7299" w14:textId="6C7204CE" w:rsidR="0030583B" w:rsidRPr="00BC3896" w:rsidRDefault="0030583B" w:rsidP="0030583B">
            <w:pPr>
              <w:ind w:left="0" w:hanging="2"/>
              <w:rPr>
                <w:sz w:val="22"/>
                <w:szCs w:val="22"/>
              </w:rPr>
            </w:pPr>
            <w:r w:rsidRPr="00BC3896">
              <w:rPr>
                <w:sz w:val="22"/>
                <w:szCs w:val="22"/>
              </w:rPr>
              <w:t>2</w:t>
            </w:r>
          </w:p>
        </w:tc>
        <w:tc>
          <w:tcPr>
            <w:tcW w:w="658" w:type="dxa"/>
          </w:tcPr>
          <w:p w14:paraId="78DC1A6A" w14:textId="4AA5C2FC" w:rsidR="0030583B" w:rsidRPr="00BC3896" w:rsidRDefault="0030583B" w:rsidP="0030583B">
            <w:pPr>
              <w:ind w:left="0" w:hanging="2"/>
              <w:rPr>
                <w:sz w:val="22"/>
                <w:szCs w:val="22"/>
              </w:rPr>
            </w:pPr>
            <w:r w:rsidRPr="00BC3896">
              <w:rPr>
                <w:sz w:val="22"/>
                <w:szCs w:val="22"/>
              </w:rPr>
              <w:t>13</w:t>
            </w:r>
          </w:p>
        </w:tc>
        <w:tc>
          <w:tcPr>
            <w:tcW w:w="955" w:type="dxa"/>
          </w:tcPr>
          <w:p w14:paraId="2EEE559C" w14:textId="40722591" w:rsidR="0030583B" w:rsidRPr="00BC3896" w:rsidRDefault="0030583B" w:rsidP="0030583B">
            <w:pPr>
              <w:ind w:left="0" w:hanging="2"/>
              <w:rPr>
                <w:sz w:val="22"/>
                <w:szCs w:val="22"/>
              </w:rPr>
            </w:pPr>
            <w:r w:rsidRPr="00BC3896">
              <w:rPr>
                <w:sz w:val="22"/>
                <w:szCs w:val="22"/>
              </w:rPr>
              <w:t>C</w:t>
            </w:r>
          </w:p>
        </w:tc>
        <w:tc>
          <w:tcPr>
            <w:tcW w:w="1095" w:type="dxa"/>
            <w:gridSpan w:val="2"/>
          </w:tcPr>
          <w:p w14:paraId="08571A51" w14:textId="3A0F43EE" w:rsidR="0030583B" w:rsidRPr="00BC3896" w:rsidRDefault="0030583B" w:rsidP="0030583B">
            <w:pPr>
              <w:ind w:left="0" w:hanging="2"/>
              <w:rPr>
                <w:sz w:val="22"/>
                <w:szCs w:val="22"/>
              </w:rPr>
            </w:pPr>
            <w:r w:rsidRPr="00BC3896">
              <w:rPr>
                <w:sz w:val="22"/>
                <w:szCs w:val="22"/>
              </w:rPr>
              <w:t>58</w:t>
            </w:r>
          </w:p>
        </w:tc>
        <w:tc>
          <w:tcPr>
            <w:tcW w:w="6251" w:type="dxa"/>
          </w:tcPr>
          <w:p w14:paraId="4DBE3F4E" w14:textId="4F0D30D6" w:rsidR="0030583B" w:rsidRPr="00BC3896" w:rsidRDefault="0030583B" w:rsidP="0030583B">
            <w:pPr>
              <w:ind w:left="0" w:hanging="2"/>
              <w:rPr>
                <w:sz w:val="22"/>
                <w:szCs w:val="22"/>
              </w:rPr>
            </w:pPr>
            <w:r w:rsidRPr="00BC3896">
              <w:rPr>
                <w:sz w:val="22"/>
                <w:szCs w:val="22"/>
              </w:rPr>
              <w:t xml:space="preserve">New Indicator (in addition to existing indicator): A new ‘Sustainable Watershed &amp; Inland Fisheries index’ is being proposed for development. This will incorporate a nationally-applied method for assessing the adoption of ecosystem-based management approaches for inland fisheries (see T8.1). The method could be applied nationally, or by river catchments, depending on spatial origin of fisheries data. The method, could be applied to assessing trends in proportion of inland fisheries resources harvested within established harvest limits. </w:t>
            </w:r>
          </w:p>
          <w:p w14:paraId="6D9D2D31" w14:textId="284B3F11" w:rsidR="0030583B" w:rsidRPr="00BC3896" w:rsidRDefault="0030583B" w:rsidP="0030583B">
            <w:pPr>
              <w:ind w:left="0" w:hanging="2"/>
              <w:rPr>
                <w:sz w:val="22"/>
                <w:szCs w:val="22"/>
              </w:rPr>
            </w:pPr>
            <w:r w:rsidRPr="00BC3896">
              <w:rPr>
                <w:sz w:val="22"/>
                <w:szCs w:val="22"/>
              </w:rPr>
              <w:t>Supporting organization</w:t>
            </w:r>
            <w:r w:rsidR="00251DE5" w:rsidRPr="00BC3896">
              <w:rPr>
                <w:sz w:val="22"/>
                <w:szCs w:val="22"/>
              </w:rPr>
              <w:t>:</w:t>
            </w:r>
            <w:r w:rsidRPr="00BC3896">
              <w:rPr>
                <w:sz w:val="22"/>
                <w:szCs w:val="22"/>
              </w:rPr>
              <w:t xml:space="preserve">  There is a non-binding agreement to cooperate on developing this index between FAO, USGS and several other partner organizations (e.g. Conservation International), to have a first version ready by 2022.</w:t>
            </w:r>
          </w:p>
          <w:p w14:paraId="41DBA3BE" w14:textId="77777777" w:rsidR="0030583B" w:rsidRPr="00BC3896" w:rsidRDefault="0030583B" w:rsidP="0030583B">
            <w:pPr>
              <w:ind w:left="0" w:hanging="2"/>
              <w:rPr>
                <w:sz w:val="22"/>
                <w:szCs w:val="22"/>
              </w:rPr>
            </w:pPr>
            <w:r w:rsidRPr="00BC3896">
              <w:rPr>
                <w:sz w:val="22"/>
                <w:szCs w:val="22"/>
              </w:rPr>
              <w:t>Baseline: 2022</w:t>
            </w:r>
          </w:p>
          <w:p w14:paraId="10994456" w14:textId="22257C14" w:rsidR="0030583B" w:rsidRPr="00BC3896" w:rsidRDefault="0030583B" w:rsidP="0030583B">
            <w:pPr>
              <w:ind w:left="0" w:hanging="2"/>
              <w:rPr>
                <w:sz w:val="22"/>
                <w:szCs w:val="22"/>
              </w:rPr>
            </w:pPr>
            <w:r w:rsidRPr="00BC3896">
              <w:rPr>
                <w:sz w:val="22"/>
                <w:szCs w:val="22"/>
              </w:rPr>
              <w:t>Frequency of updates: Every 2 years</w:t>
            </w:r>
          </w:p>
        </w:tc>
      </w:tr>
      <w:tr w:rsidR="0030583B" w:rsidRPr="00BC3896" w14:paraId="1FAF0227" w14:textId="77777777">
        <w:trPr>
          <w:trHeight w:val="224"/>
        </w:trPr>
        <w:tc>
          <w:tcPr>
            <w:tcW w:w="741" w:type="dxa"/>
          </w:tcPr>
          <w:p w14:paraId="733D824E" w14:textId="5CF2D5FD" w:rsidR="0030583B" w:rsidRPr="00BC3896" w:rsidRDefault="0030583B" w:rsidP="0030583B">
            <w:pPr>
              <w:ind w:left="0" w:hanging="2"/>
              <w:rPr>
                <w:sz w:val="22"/>
                <w:szCs w:val="22"/>
              </w:rPr>
            </w:pPr>
            <w:r w:rsidRPr="00BC3896">
              <w:rPr>
                <w:sz w:val="22"/>
                <w:szCs w:val="22"/>
              </w:rPr>
              <w:t>2</w:t>
            </w:r>
          </w:p>
        </w:tc>
        <w:tc>
          <w:tcPr>
            <w:tcW w:w="658" w:type="dxa"/>
          </w:tcPr>
          <w:p w14:paraId="19BCDBEE" w14:textId="6B08281E" w:rsidR="0030583B" w:rsidRPr="00BC3896" w:rsidRDefault="0030583B" w:rsidP="0030583B">
            <w:pPr>
              <w:ind w:left="0" w:hanging="2"/>
              <w:rPr>
                <w:sz w:val="22"/>
                <w:szCs w:val="22"/>
              </w:rPr>
            </w:pPr>
            <w:r w:rsidRPr="00BC3896">
              <w:rPr>
                <w:sz w:val="22"/>
                <w:szCs w:val="22"/>
              </w:rPr>
              <w:t>13</w:t>
            </w:r>
          </w:p>
        </w:tc>
        <w:tc>
          <w:tcPr>
            <w:tcW w:w="955" w:type="dxa"/>
          </w:tcPr>
          <w:p w14:paraId="7D4DFB05" w14:textId="32F8059A" w:rsidR="0030583B" w:rsidRPr="00BC3896" w:rsidRDefault="0030583B" w:rsidP="0030583B">
            <w:pPr>
              <w:ind w:left="0" w:hanging="2"/>
              <w:rPr>
                <w:sz w:val="22"/>
                <w:szCs w:val="22"/>
              </w:rPr>
            </w:pPr>
            <w:r w:rsidRPr="00BC3896">
              <w:rPr>
                <w:sz w:val="22"/>
                <w:szCs w:val="22"/>
              </w:rPr>
              <w:t>C</w:t>
            </w:r>
          </w:p>
        </w:tc>
        <w:tc>
          <w:tcPr>
            <w:tcW w:w="1095" w:type="dxa"/>
            <w:gridSpan w:val="2"/>
          </w:tcPr>
          <w:p w14:paraId="33A3EC8C" w14:textId="63F06BE7" w:rsidR="0030583B" w:rsidRPr="00BC3896" w:rsidRDefault="0030583B" w:rsidP="0030583B">
            <w:pPr>
              <w:ind w:left="0" w:hanging="2"/>
              <w:rPr>
                <w:sz w:val="22"/>
                <w:szCs w:val="22"/>
              </w:rPr>
            </w:pPr>
            <w:r w:rsidRPr="00BC3896">
              <w:rPr>
                <w:sz w:val="22"/>
                <w:szCs w:val="22"/>
              </w:rPr>
              <w:t>59</w:t>
            </w:r>
          </w:p>
        </w:tc>
        <w:tc>
          <w:tcPr>
            <w:tcW w:w="6251" w:type="dxa"/>
          </w:tcPr>
          <w:p w14:paraId="28B8EC59" w14:textId="3F7535B4" w:rsidR="0030583B" w:rsidRPr="00BC3896" w:rsidRDefault="0030583B" w:rsidP="0030583B">
            <w:pPr>
              <w:ind w:left="0" w:hanging="2"/>
              <w:rPr>
                <w:sz w:val="22"/>
                <w:szCs w:val="22"/>
              </w:rPr>
            </w:pPr>
            <w:r w:rsidRPr="00BC3896">
              <w:rPr>
                <w:sz w:val="22"/>
                <w:szCs w:val="22"/>
              </w:rPr>
              <w:t>New Indicator: A new ‘Sustainable Watershed &amp; Inland Fisheries index’ is being proposed for development. This will incorporate a nationally-applied method for assessing the adoption of ecosystem-based management approaches for inland fisheries (see T8.1). The method could be applied nationally, or by river catchments, depending on spatial origin of fisheries data. The method could be applied to assessing trends in proportion of inland fisheries resources harvested through sustainable harvest practices.</w:t>
            </w:r>
          </w:p>
          <w:p w14:paraId="594FD518" w14:textId="7961FEB4" w:rsidR="0030583B" w:rsidRPr="00BC3896" w:rsidRDefault="0030583B" w:rsidP="0030583B">
            <w:pPr>
              <w:ind w:left="0" w:hanging="2"/>
              <w:rPr>
                <w:sz w:val="22"/>
                <w:szCs w:val="22"/>
              </w:rPr>
            </w:pPr>
            <w:r w:rsidRPr="00BC3896">
              <w:rPr>
                <w:sz w:val="22"/>
                <w:szCs w:val="22"/>
              </w:rPr>
              <w:t>Supporting organization</w:t>
            </w:r>
            <w:r w:rsidR="00BC3896">
              <w:rPr>
                <w:sz w:val="22"/>
                <w:szCs w:val="22"/>
              </w:rPr>
              <w:t>:</w:t>
            </w:r>
            <w:r w:rsidRPr="00BC3896">
              <w:rPr>
                <w:sz w:val="22"/>
                <w:szCs w:val="22"/>
              </w:rPr>
              <w:t xml:space="preserve"> There is a non-binding agreement to cooperate on developing this index between FAO, USGS and several other partner organizations (e.g. Conservation International), to have a first version ready by 2022.</w:t>
            </w:r>
          </w:p>
          <w:p w14:paraId="66AECD7D" w14:textId="77777777" w:rsidR="0030583B" w:rsidRPr="00BC3896" w:rsidRDefault="0030583B" w:rsidP="0030583B">
            <w:pPr>
              <w:ind w:left="0" w:hanging="2"/>
              <w:rPr>
                <w:sz w:val="22"/>
                <w:szCs w:val="22"/>
              </w:rPr>
            </w:pPr>
            <w:r w:rsidRPr="00BC3896">
              <w:rPr>
                <w:sz w:val="22"/>
                <w:szCs w:val="22"/>
              </w:rPr>
              <w:lastRenderedPageBreak/>
              <w:t>Baseline: 2022</w:t>
            </w:r>
          </w:p>
          <w:p w14:paraId="32B688E8" w14:textId="5B0E1118" w:rsidR="0030583B" w:rsidRPr="00BC3896" w:rsidRDefault="0030583B" w:rsidP="0030583B">
            <w:pPr>
              <w:ind w:left="0" w:hanging="2"/>
              <w:rPr>
                <w:sz w:val="22"/>
                <w:szCs w:val="22"/>
              </w:rPr>
            </w:pPr>
            <w:r w:rsidRPr="00BC3896">
              <w:rPr>
                <w:sz w:val="22"/>
                <w:szCs w:val="22"/>
              </w:rPr>
              <w:t>Frequency of updates: Every 2 years</w:t>
            </w:r>
          </w:p>
        </w:tc>
      </w:tr>
      <w:tr w:rsidR="0030583B" w:rsidRPr="00BC3896" w14:paraId="60E877AC" w14:textId="77777777">
        <w:trPr>
          <w:trHeight w:val="224"/>
        </w:trPr>
        <w:tc>
          <w:tcPr>
            <w:tcW w:w="741" w:type="dxa"/>
          </w:tcPr>
          <w:p w14:paraId="37FC0879" w14:textId="2C277AA5" w:rsidR="0030583B" w:rsidRPr="00BC3896" w:rsidRDefault="0030583B" w:rsidP="0030583B">
            <w:pPr>
              <w:ind w:left="0" w:hanging="2"/>
              <w:rPr>
                <w:sz w:val="22"/>
                <w:szCs w:val="22"/>
                <w:highlight w:val="green"/>
              </w:rPr>
            </w:pPr>
            <w:r w:rsidRPr="00BC3896">
              <w:rPr>
                <w:sz w:val="22"/>
                <w:szCs w:val="22"/>
              </w:rPr>
              <w:lastRenderedPageBreak/>
              <w:t>2</w:t>
            </w:r>
          </w:p>
        </w:tc>
        <w:tc>
          <w:tcPr>
            <w:tcW w:w="658" w:type="dxa"/>
          </w:tcPr>
          <w:p w14:paraId="5ADDD063" w14:textId="0198D60D" w:rsidR="0030583B" w:rsidRPr="00BC3896" w:rsidRDefault="0030583B" w:rsidP="0030583B">
            <w:pPr>
              <w:ind w:left="0" w:hanging="2"/>
              <w:rPr>
                <w:sz w:val="22"/>
                <w:szCs w:val="22"/>
                <w:highlight w:val="green"/>
              </w:rPr>
            </w:pPr>
            <w:r w:rsidRPr="00BC3896">
              <w:rPr>
                <w:sz w:val="22"/>
                <w:szCs w:val="22"/>
              </w:rPr>
              <w:t>13</w:t>
            </w:r>
          </w:p>
        </w:tc>
        <w:tc>
          <w:tcPr>
            <w:tcW w:w="955" w:type="dxa"/>
          </w:tcPr>
          <w:p w14:paraId="0A905C48" w14:textId="5F58567C" w:rsidR="0030583B" w:rsidRPr="00BC3896" w:rsidRDefault="0030583B" w:rsidP="0030583B">
            <w:pPr>
              <w:ind w:left="0" w:hanging="2"/>
              <w:rPr>
                <w:sz w:val="22"/>
                <w:szCs w:val="22"/>
                <w:highlight w:val="green"/>
              </w:rPr>
            </w:pPr>
            <w:r w:rsidRPr="00BC3896">
              <w:rPr>
                <w:sz w:val="22"/>
                <w:szCs w:val="22"/>
              </w:rPr>
              <w:t>C</w:t>
            </w:r>
          </w:p>
        </w:tc>
        <w:tc>
          <w:tcPr>
            <w:tcW w:w="1095" w:type="dxa"/>
            <w:gridSpan w:val="2"/>
          </w:tcPr>
          <w:p w14:paraId="5F30E25D" w14:textId="5AFAC1DE" w:rsidR="0030583B" w:rsidRPr="00BC3896" w:rsidRDefault="0030583B" w:rsidP="0030583B">
            <w:pPr>
              <w:ind w:left="0" w:hanging="2"/>
              <w:rPr>
                <w:sz w:val="22"/>
                <w:szCs w:val="22"/>
                <w:highlight w:val="green"/>
              </w:rPr>
            </w:pPr>
            <w:r w:rsidRPr="00BC3896">
              <w:rPr>
                <w:sz w:val="22"/>
                <w:szCs w:val="22"/>
              </w:rPr>
              <w:t>61</w:t>
            </w:r>
          </w:p>
        </w:tc>
        <w:tc>
          <w:tcPr>
            <w:tcW w:w="6251" w:type="dxa"/>
          </w:tcPr>
          <w:p w14:paraId="7168EA11" w14:textId="057E2417" w:rsidR="0030583B" w:rsidRPr="00BC3896" w:rsidRDefault="0030583B" w:rsidP="0030583B">
            <w:pPr>
              <w:ind w:left="0" w:hanging="2"/>
              <w:rPr>
                <w:sz w:val="22"/>
                <w:szCs w:val="22"/>
                <w:highlight w:val="green"/>
              </w:rPr>
            </w:pPr>
            <w:r w:rsidRPr="00BC3896">
              <w:rPr>
                <w:sz w:val="22"/>
                <w:szCs w:val="22"/>
              </w:rPr>
              <w:t>The indicator proposed is: ‘Proportion of traded wildlife that was poached or illicitly trafficked (SDG indicators 15.7.1 and 15.c.1)’.</w:t>
            </w:r>
            <w:r w:rsidR="001F1BF3" w:rsidRPr="00BC3896">
              <w:rPr>
                <w:sz w:val="22"/>
                <w:szCs w:val="22"/>
              </w:rPr>
              <w:t xml:space="preserve"> </w:t>
            </w:r>
            <w:proofErr w:type="spellStart"/>
            <w:r w:rsidR="001F1BF3" w:rsidRPr="00BC3896">
              <w:rPr>
                <w:sz w:val="22"/>
                <w:szCs w:val="22"/>
              </w:rPr>
              <w:t>Alternatee</w:t>
            </w:r>
            <w:proofErr w:type="spellEnd"/>
            <w:r w:rsidR="001F1BF3" w:rsidRPr="00BC3896">
              <w:rPr>
                <w:sz w:val="22"/>
                <w:szCs w:val="22"/>
              </w:rPr>
              <w:t xml:space="preserve"> suggestion is: ‘Proportion of illegally harvested and/or trafficked wildlife’</w:t>
            </w:r>
            <w:r w:rsidRPr="00BC3896">
              <w:rPr>
                <w:sz w:val="22"/>
                <w:szCs w:val="22"/>
              </w:rPr>
              <w:t xml:space="preserve"> It could also be useful to have an indicator related to fisheries (</w:t>
            </w:r>
            <w:r w:rsidRPr="00BC3896">
              <w:rPr>
                <w:b/>
                <w:sz w:val="22"/>
                <w:szCs w:val="22"/>
              </w:rPr>
              <w:t>inland and</w:t>
            </w:r>
            <w:r w:rsidRPr="00BC3896">
              <w:rPr>
                <w:sz w:val="22"/>
                <w:szCs w:val="22"/>
              </w:rPr>
              <w:t xml:space="preserve"> marine) that addresses illegal, unreported and unregulated fishing (IUU) - if such an indicator exists.</w:t>
            </w:r>
          </w:p>
        </w:tc>
      </w:tr>
      <w:tr w:rsidR="0030583B" w:rsidRPr="00BC3896" w14:paraId="3AB7550C" w14:textId="77777777">
        <w:trPr>
          <w:trHeight w:val="224"/>
        </w:trPr>
        <w:tc>
          <w:tcPr>
            <w:tcW w:w="741" w:type="dxa"/>
          </w:tcPr>
          <w:p w14:paraId="5B5DEAE0" w14:textId="20E66348" w:rsidR="0030583B" w:rsidRPr="00BC3896" w:rsidRDefault="0030583B" w:rsidP="0030583B">
            <w:pPr>
              <w:ind w:left="0" w:hanging="2"/>
              <w:rPr>
                <w:sz w:val="22"/>
                <w:szCs w:val="22"/>
                <w:highlight w:val="green"/>
              </w:rPr>
            </w:pPr>
            <w:r w:rsidRPr="00BC3896">
              <w:rPr>
                <w:sz w:val="22"/>
                <w:szCs w:val="22"/>
              </w:rPr>
              <w:t>2</w:t>
            </w:r>
          </w:p>
        </w:tc>
        <w:tc>
          <w:tcPr>
            <w:tcW w:w="658" w:type="dxa"/>
          </w:tcPr>
          <w:p w14:paraId="3D087741" w14:textId="417B778E" w:rsidR="0030583B" w:rsidRPr="00BC3896" w:rsidRDefault="0030583B" w:rsidP="0030583B">
            <w:pPr>
              <w:ind w:left="0" w:hanging="2"/>
              <w:rPr>
                <w:sz w:val="22"/>
                <w:szCs w:val="22"/>
                <w:highlight w:val="green"/>
              </w:rPr>
            </w:pPr>
            <w:r w:rsidRPr="00BC3896">
              <w:rPr>
                <w:sz w:val="22"/>
                <w:szCs w:val="22"/>
              </w:rPr>
              <w:t>13</w:t>
            </w:r>
          </w:p>
        </w:tc>
        <w:tc>
          <w:tcPr>
            <w:tcW w:w="955" w:type="dxa"/>
          </w:tcPr>
          <w:p w14:paraId="08D3D754" w14:textId="38A6577B" w:rsidR="0030583B" w:rsidRPr="00BC3896" w:rsidRDefault="0030583B" w:rsidP="0030583B">
            <w:pPr>
              <w:ind w:left="0" w:hanging="2"/>
              <w:rPr>
                <w:sz w:val="22"/>
                <w:szCs w:val="22"/>
                <w:highlight w:val="green"/>
              </w:rPr>
            </w:pPr>
            <w:r w:rsidRPr="00BC3896">
              <w:rPr>
                <w:sz w:val="22"/>
                <w:szCs w:val="22"/>
              </w:rPr>
              <w:t>C</w:t>
            </w:r>
          </w:p>
        </w:tc>
        <w:tc>
          <w:tcPr>
            <w:tcW w:w="1095" w:type="dxa"/>
            <w:gridSpan w:val="2"/>
          </w:tcPr>
          <w:p w14:paraId="41F85568" w14:textId="6076DBCE" w:rsidR="0030583B" w:rsidRPr="00BC3896" w:rsidRDefault="0030583B" w:rsidP="0030583B">
            <w:pPr>
              <w:ind w:left="0" w:hanging="2"/>
              <w:rPr>
                <w:sz w:val="22"/>
                <w:szCs w:val="22"/>
                <w:highlight w:val="green"/>
              </w:rPr>
            </w:pPr>
            <w:r w:rsidRPr="00BC3896">
              <w:rPr>
                <w:sz w:val="22"/>
                <w:szCs w:val="22"/>
              </w:rPr>
              <w:t>62</w:t>
            </w:r>
          </w:p>
        </w:tc>
        <w:tc>
          <w:tcPr>
            <w:tcW w:w="6251" w:type="dxa"/>
          </w:tcPr>
          <w:p w14:paraId="6EF150D8" w14:textId="4ADB4AAC" w:rsidR="0030583B" w:rsidRPr="00BC3896" w:rsidRDefault="0030583B" w:rsidP="0030583B">
            <w:pPr>
              <w:ind w:left="0" w:hanging="2"/>
              <w:rPr>
                <w:sz w:val="22"/>
                <w:szCs w:val="22"/>
                <w:highlight w:val="green"/>
              </w:rPr>
            </w:pPr>
            <w:r w:rsidRPr="00BC3896">
              <w:rPr>
                <w:sz w:val="22"/>
                <w:szCs w:val="22"/>
              </w:rPr>
              <w:t>In many cases there is not the data to determine whether fisheries are sustainable and implement limits/quotas – it is important that data is collected, and appropriate assessments are developed/updated.</w:t>
            </w:r>
          </w:p>
        </w:tc>
      </w:tr>
      <w:tr w:rsidR="0030583B" w:rsidRPr="00BC3896" w14:paraId="1BA08C72" w14:textId="77777777">
        <w:trPr>
          <w:trHeight w:val="224"/>
        </w:trPr>
        <w:tc>
          <w:tcPr>
            <w:tcW w:w="741" w:type="dxa"/>
          </w:tcPr>
          <w:p w14:paraId="17A3097F" w14:textId="59CC8458" w:rsidR="0030583B" w:rsidRPr="00BC3896" w:rsidRDefault="0030583B" w:rsidP="0030583B">
            <w:pPr>
              <w:ind w:left="0" w:hanging="2"/>
              <w:rPr>
                <w:sz w:val="22"/>
                <w:szCs w:val="22"/>
                <w:highlight w:val="green"/>
              </w:rPr>
            </w:pPr>
            <w:r w:rsidRPr="00BC3896">
              <w:rPr>
                <w:sz w:val="22"/>
                <w:szCs w:val="22"/>
              </w:rPr>
              <w:t>2</w:t>
            </w:r>
          </w:p>
        </w:tc>
        <w:tc>
          <w:tcPr>
            <w:tcW w:w="658" w:type="dxa"/>
          </w:tcPr>
          <w:p w14:paraId="64B00601" w14:textId="15FE1856" w:rsidR="0030583B" w:rsidRPr="00BC3896" w:rsidRDefault="0030583B" w:rsidP="0030583B">
            <w:pPr>
              <w:ind w:left="0" w:hanging="2"/>
              <w:rPr>
                <w:sz w:val="22"/>
                <w:szCs w:val="22"/>
                <w:highlight w:val="green"/>
              </w:rPr>
            </w:pPr>
            <w:r w:rsidRPr="00BC3896">
              <w:rPr>
                <w:sz w:val="22"/>
                <w:szCs w:val="22"/>
              </w:rPr>
              <w:t>15</w:t>
            </w:r>
          </w:p>
        </w:tc>
        <w:tc>
          <w:tcPr>
            <w:tcW w:w="955" w:type="dxa"/>
          </w:tcPr>
          <w:p w14:paraId="4FE34F65" w14:textId="4FF85217" w:rsidR="0030583B" w:rsidRPr="00BC3896" w:rsidRDefault="0030583B" w:rsidP="0030583B">
            <w:pPr>
              <w:ind w:left="0" w:hanging="2"/>
              <w:rPr>
                <w:sz w:val="22"/>
                <w:szCs w:val="22"/>
                <w:highlight w:val="green"/>
              </w:rPr>
            </w:pPr>
            <w:r w:rsidRPr="00BC3896">
              <w:rPr>
                <w:sz w:val="22"/>
                <w:szCs w:val="22"/>
              </w:rPr>
              <w:t>C</w:t>
            </w:r>
          </w:p>
        </w:tc>
        <w:tc>
          <w:tcPr>
            <w:tcW w:w="1095" w:type="dxa"/>
            <w:gridSpan w:val="2"/>
          </w:tcPr>
          <w:p w14:paraId="5E69B945" w14:textId="047214B3" w:rsidR="0030583B" w:rsidRPr="00BC3896" w:rsidRDefault="0030583B" w:rsidP="0030583B">
            <w:pPr>
              <w:ind w:left="0" w:hanging="2"/>
              <w:rPr>
                <w:sz w:val="22"/>
                <w:szCs w:val="22"/>
                <w:highlight w:val="green"/>
              </w:rPr>
            </w:pPr>
            <w:r w:rsidRPr="00BC3896">
              <w:rPr>
                <w:sz w:val="22"/>
                <w:szCs w:val="22"/>
              </w:rPr>
              <w:t>81</w:t>
            </w:r>
          </w:p>
        </w:tc>
        <w:tc>
          <w:tcPr>
            <w:tcW w:w="6251" w:type="dxa"/>
          </w:tcPr>
          <w:p w14:paraId="18F57545" w14:textId="2790D06D" w:rsidR="0030583B" w:rsidRPr="00BC3896" w:rsidRDefault="0030583B" w:rsidP="0030583B">
            <w:pPr>
              <w:ind w:left="0" w:hanging="2"/>
              <w:rPr>
                <w:sz w:val="22"/>
                <w:szCs w:val="22"/>
                <w:highlight w:val="green"/>
              </w:rPr>
            </w:pPr>
            <w:r w:rsidRPr="00BC3896">
              <w:rPr>
                <w:sz w:val="22"/>
                <w:szCs w:val="22"/>
              </w:rPr>
              <w:t>Plastic debris can range from macro- to micro-. Does this indicator aim to include all types of plastic pollution?</w:t>
            </w:r>
          </w:p>
        </w:tc>
      </w:tr>
      <w:tr w:rsidR="0030583B" w:rsidRPr="00BC3896" w14:paraId="439FD7B0" w14:textId="77777777">
        <w:trPr>
          <w:trHeight w:val="224"/>
        </w:trPr>
        <w:tc>
          <w:tcPr>
            <w:tcW w:w="741" w:type="dxa"/>
          </w:tcPr>
          <w:p w14:paraId="3FC1AE90" w14:textId="79989E51" w:rsidR="0030583B" w:rsidRPr="00BC3896" w:rsidRDefault="0030583B" w:rsidP="0030583B">
            <w:pPr>
              <w:ind w:left="0" w:hanging="2"/>
              <w:rPr>
                <w:sz w:val="22"/>
                <w:szCs w:val="22"/>
                <w:highlight w:val="green"/>
              </w:rPr>
            </w:pPr>
            <w:r w:rsidRPr="00BC3896">
              <w:rPr>
                <w:sz w:val="22"/>
                <w:szCs w:val="22"/>
              </w:rPr>
              <w:t>2</w:t>
            </w:r>
          </w:p>
        </w:tc>
        <w:tc>
          <w:tcPr>
            <w:tcW w:w="658" w:type="dxa"/>
          </w:tcPr>
          <w:p w14:paraId="0452AD26" w14:textId="6EFE7685" w:rsidR="0030583B" w:rsidRPr="00BC3896" w:rsidRDefault="0030583B" w:rsidP="0030583B">
            <w:pPr>
              <w:ind w:left="0" w:hanging="2"/>
              <w:rPr>
                <w:sz w:val="22"/>
                <w:szCs w:val="22"/>
                <w:highlight w:val="green"/>
              </w:rPr>
            </w:pPr>
            <w:r w:rsidRPr="00BC3896">
              <w:rPr>
                <w:sz w:val="22"/>
                <w:szCs w:val="22"/>
              </w:rPr>
              <w:t>15</w:t>
            </w:r>
          </w:p>
        </w:tc>
        <w:tc>
          <w:tcPr>
            <w:tcW w:w="955" w:type="dxa"/>
          </w:tcPr>
          <w:p w14:paraId="72C92E51" w14:textId="3315B824" w:rsidR="0030583B" w:rsidRPr="00BC3896" w:rsidRDefault="0030583B" w:rsidP="0030583B">
            <w:pPr>
              <w:ind w:left="0" w:hanging="2"/>
              <w:rPr>
                <w:sz w:val="22"/>
                <w:szCs w:val="22"/>
                <w:highlight w:val="green"/>
              </w:rPr>
            </w:pPr>
            <w:r w:rsidRPr="00BC3896">
              <w:rPr>
                <w:sz w:val="22"/>
                <w:szCs w:val="22"/>
              </w:rPr>
              <w:t>C</w:t>
            </w:r>
          </w:p>
        </w:tc>
        <w:tc>
          <w:tcPr>
            <w:tcW w:w="1095" w:type="dxa"/>
            <w:gridSpan w:val="2"/>
          </w:tcPr>
          <w:p w14:paraId="2B02DD60" w14:textId="6345FF3D" w:rsidR="0030583B" w:rsidRPr="00BC3896" w:rsidRDefault="0030583B" w:rsidP="0030583B">
            <w:pPr>
              <w:ind w:left="0" w:hanging="2"/>
              <w:rPr>
                <w:sz w:val="22"/>
                <w:szCs w:val="22"/>
                <w:highlight w:val="green"/>
              </w:rPr>
            </w:pPr>
            <w:r w:rsidRPr="00BC3896">
              <w:rPr>
                <w:sz w:val="22"/>
                <w:szCs w:val="22"/>
              </w:rPr>
              <w:t>81</w:t>
            </w:r>
          </w:p>
        </w:tc>
        <w:tc>
          <w:tcPr>
            <w:tcW w:w="6251" w:type="dxa"/>
          </w:tcPr>
          <w:p w14:paraId="27F380C5" w14:textId="0F5DAFEA" w:rsidR="0030583B" w:rsidRPr="00BC3896" w:rsidRDefault="0030583B" w:rsidP="0030583B">
            <w:pPr>
              <w:ind w:left="0" w:hanging="2"/>
              <w:rPr>
                <w:sz w:val="22"/>
                <w:szCs w:val="22"/>
                <w:highlight w:val="green"/>
              </w:rPr>
            </w:pPr>
            <w:r w:rsidRPr="00BC3896">
              <w:rPr>
                <w:sz w:val="22"/>
                <w:szCs w:val="22"/>
              </w:rPr>
              <w:t xml:space="preserve">Indicators should include inland water systems, not just coastal </w:t>
            </w:r>
            <w:proofErr w:type="spellStart"/>
            <w:r w:rsidRPr="00BC3896">
              <w:rPr>
                <w:sz w:val="22"/>
                <w:szCs w:val="22"/>
              </w:rPr>
              <w:t>systems,i.e</w:t>
            </w:r>
            <w:proofErr w:type="spellEnd"/>
            <w:r w:rsidRPr="00BC3896">
              <w:rPr>
                <w:sz w:val="22"/>
                <w:szCs w:val="22"/>
              </w:rPr>
              <w:t>.: (a) Index of coastal eutrophication; Index of inland water eutrophication; and (c) plastic debris density (SDG indicator 14.1.1)</w:t>
            </w:r>
          </w:p>
        </w:tc>
      </w:tr>
      <w:tr w:rsidR="0030583B" w:rsidRPr="00BC3896" w14:paraId="1CA6F143" w14:textId="77777777">
        <w:trPr>
          <w:trHeight w:val="224"/>
        </w:trPr>
        <w:tc>
          <w:tcPr>
            <w:tcW w:w="741" w:type="dxa"/>
          </w:tcPr>
          <w:p w14:paraId="597C86DE" w14:textId="183254F0" w:rsidR="0030583B" w:rsidRPr="00BC3896" w:rsidRDefault="0030583B" w:rsidP="0030583B">
            <w:pPr>
              <w:ind w:left="0" w:hanging="2"/>
              <w:rPr>
                <w:sz w:val="22"/>
                <w:szCs w:val="22"/>
              </w:rPr>
            </w:pPr>
            <w:r w:rsidRPr="00BC3896">
              <w:rPr>
                <w:sz w:val="22"/>
                <w:szCs w:val="22"/>
              </w:rPr>
              <w:t>2</w:t>
            </w:r>
          </w:p>
        </w:tc>
        <w:tc>
          <w:tcPr>
            <w:tcW w:w="658" w:type="dxa"/>
          </w:tcPr>
          <w:p w14:paraId="194EE55E" w14:textId="5DF1461D" w:rsidR="0030583B" w:rsidRPr="00BC3896" w:rsidRDefault="0030583B" w:rsidP="0030583B">
            <w:pPr>
              <w:ind w:left="0" w:hanging="2"/>
              <w:rPr>
                <w:sz w:val="22"/>
                <w:szCs w:val="22"/>
              </w:rPr>
            </w:pPr>
            <w:r w:rsidRPr="00BC3896">
              <w:rPr>
                <w:sz w:val="22"/>
                <w:szCs w:val="22"/>
              </w:rPr>
              <w:t>15-16</w:t>
            </w:r>
          </w:p>
        </w:tc>
        <w:tc>
          <w:tcPr>
            <w:tcW w:w="955" w:type="dxa"/>
          </w:tcPr>
          <w:p w14:paraId="02C1FE26" w14:textId="0C1BB8F4" w:rsidR="0030583B" w:rsidRPr="00BC3896" w:rsidRDefault="0030583B" w:rsidP="0030583B">
            <w:pPr>
              <w:ind w:left="0" w:hanging="2"/>
              <w:rPr>
                <w:sz w:val="22"/>
                <w:szCs w:val="22"/>
              </w:rPr>
            </w:pPr>
            <w:r w:rsidRPr="00BC3896">
              <w:rPr>
                <w:sz w:val="22"/>
                <w:szCs w:val="22"/>
              </w:rPr>
              <w:t>B</w:t>
            </w:r>
          </w:p>
        </w:tc>
        <w:tc>
          <w:tcPr>
            <w:tcW w:w="1095" w:type="dxa"/>
            <w:gridSpan w:val="2"/>
          </w:tcPr>
          <w:p w14:paraId="673FB7B7" w14:textId="1E932A21" w:rsidR="0030583B" w:rsidRPr="00BC3896" w:rsidRDefault="0030583B" w:rsidP="0030583B">
            <w:pPr>
              <w:ind w:left="0" w:hanging="2"/>
              <w:rPr>
                <w:sz w:val="22"/>
                <w:szCs w:val="22"/>
              </w:rPr>
            </w:pPr>
            <w:r w:rsidRPr="00BC3896">
              <w:rPr>
                <w:sz w:val="22"/>
                <w:szCs w:val="22"/>
              </w:rPr>
              <w:t>86-88</w:t>
            </w:r>
          </w:p>
        </w:tc>
        <w:tc>
          <w:tcPr>
            <w:tcW w:w="6251" w:type="dxa"/>
          </w:tcPr>
          <w:p w14:paraId="1277E55E" w14:textId="0B2138DD" w:rsidR="0030583B" w:rsidRPr="00BC3896" w:rsidRDefault="00D06EB5" w:rsidP="0030583B">
            <w:pPr>
              <w:ind w:left="0" w:hanging="2"/>
              <w:rPr>
                <w:sz w:val="22"/>
                <w:szCs w:val="22"/>
                <w:highlight w:val="green"/>
              </w:rPr>
            </w:pPr>
            <w:sdt>
              <w:sdtPr>
                <w:rPr>
                  <w:sz w:val="22"/>
                  <w:szCs w:val="22"/>
                </w:rPr>
                <w:tag w:val="goog_rdk_55"/>
                <w:id w:val="495395282"/>
              </w:sdtPr>
              <w:sdtEndPr/>
              <w:sdtContent/>
            </w:sdt>
            <w:r w:rsidR="00FD0479" w:rsidRPr="00BC3896">
              <w:rPr>
                <w:sz w:val="22"/>
                <w:szCs w:val="22"/>
              </w:rPr>
              <w:t>The only indicator stated is 14.1.1, in row 89 (https://unstats.un.org/sdgs/metadata/files/Metadata-14-01-01.pdf) which seems to be focused on levels of nitrogen, phosphorus and chlorophyll a (as applied to coastal systems). Clarification of what is being measured, how, and what is defined as excess would be very helpful.</w:t>
            </w:r>
          </w:p>
        </w:tc>
      </w:tr>
      <w:tr w:rsidR="0030583B" w:rsidRPr="00BC3896" w14:paraId="75F596BD" w14:textId="77777777">
        <w:trPr>
          <w:trHeight w:val="224"/>
        </w:trPr>
        <w:tc>
          <w:tcPr>
            <w:tcW w:w="741" w:type="dxa"/>
          </w:tcPr>
          <w:p w14:paraId="2D0D50EB" w14:textId="5149E448" w:rsidR="0030583B" w:rsidRPr="00BC3896" w:rsidRDefault="0030583B" w:rsidP="0030583B">
            <w:pPr>
              <w:ind w:left="0" w:hanging="2"/>
              <w:rPr>
                <w:sz w:val="22"/>
                <w:szCs w:val="22"/>
                <w:highlight w:val="green"/>
              </w:rPr>
            </w:pPr>
            <w:r w:rsidRPr="00BC3896">
              <w:rPr>
                <w:sz w:val="22"/>
                <w:szCs w:val="22"/>
              </w:rPr>
              <w:t>2</w:t>
            </w:r>
          </w:p>
        </w:tc>
        <w:tc>
          <w:tcPr>
            <w:tcW w:w="658" w:type="dxa"/>
          </w:tcPr>
          <w:p w14:paraId="72E61EA9" w14:textId="1AC78410" w:rsidR="0030583B" w:rsidRPr="00BC3896" w:rsidRDefault="0030583B" w:rsidP="0030583B">
            <w:pPr>
              <w:ind w:left="0" w:hanging="2"/>
              <w:rPr>
                <w:sz w:val="22"/>
                <w:szCs w:val="22"/>
                <w:highlight w:val="green"/>
              </w:rPr>
            </w:pPr>
            <w:r w:rsidRPr="00BC3896">
              <w:rPr>
                <w:sz w:val="22"/>
                <w:szCs w:val="22"/>
              </w:rPr>
              <w:t>16</w:t>
            </w:r>
          </w:p>
        </w:tc>
        <w:tc>
          <w:tcPr>
            <w:tcW w:w="955" w:type="dxa"/>
          </w:tcPr>
          <w:p w14:paraId="01332AB1" w14:textId="732219F3" w:rsidR="0030583B" w:rsidRPr="00BC3896" w:rsidRDefault="0030583B" w:rsidP="0030583B">
            <w:pPr>
              <w:ind w:left="0" w:hanging="2"/>
              <w:rPr>
                <w:sz w:val="22"/>
                <w:szCs w:val="22"/>
                <w:highlight w:val="green"/>
              </w:rPr>
            </w:pPr>
            <w:r w:rsidRPr="00BC3896">
              <w:rPr>
                <w:sz w:val="22"/>
                <w:szCs w:val="22"/>
              </w:rPr>
              <w:t>B</w:t>
            </w:r>
          </w:p>
        </w:tc>
        <w:tc>
          <w:tcPr>
            <w:tcW w:w="1095" w:type="dxa"/>
            <w:gridSpan w:val="2"/>
          </w:tcPr>
          <w:p w14:paraId="22F96DFE" w14:textId="7E4A6BB2" w:rsidR="0030583B" w:rsidRPr="00BC3896" w:rsidRDefault="0030583B" w:rsidP="0030583B">
            <w:pPr>
              <w:ind w:left="0" w:hanging="2"/>
              <w:rPr>
                <w:sz w:val="22"/>
                <w:szCs w:val="22"/>
                <w:highlight w:val="green"/>
              </w:rPr>
            </w:pPr>
            <w:r w:rsidRPr="00BC3896">
              <w:rPr>
                <w:sz w:val="22"/>
                <w:szCs w:val="22"/>
              </w:rPr>
              <w:t>89</w:t>
            </w:r>
          </w:p>
        </w:tc>
        <w:tc>
          <w:tcPr>
            <w:tcW w:w="6251" w:type="dxa"/>
          </w:tcPr>
          <w:p w14:paraId="55FD6AC3" w14:textId="08128593" w:rsidR="0030583B" w:rsidRPr="00BC3896" w:rsidRDefault="0030583B" w:rsidP="0030583B">
            <w:pPr>
              <w:ind w:left="0" w:hanging="2"/>
              <w:rPr>
                <w:sz w:val="22"/>
                <w:szCs w:val="22"/>
                <w:highlight w:val="green"/>
              </w:rPr>
            </w:pPr>
            <w:r w:rsidRPr="00BC3896">
              <w:rPr>
                <w:sz w:val="22"/>
                <w:szCs w:val="22"/>
              </w:rPr>
              <w:t xml:space="preserve">Trends in levels of pollution with </w:t>
            </w:r>
            <w:r w:rsidRPr="00BC3896">
              <w:rPr>
                <w:b/>
                <w:sz w:val="22"/>
                <w:szCs w:val="22"/>
              </w:rPr>
              <w:t>inland water</w:t>
            </w:r>
            <w:r w:rsidRPr="00BC3896">
              <w:rPr>
                <w:sz w:val="22"/>
                <w:szCs w:val="22"/>
              </w:rPr>
              <w:t xml:space="preserve"> and marine plastic</w:t>
            </w:r>
          </w:p>
        </w:tc>
      </w:tr>
      <w:tr w:rsidR="0030583B" w:rsidRPr="00BC3896" w14:paraId="4F51D5D3" w14:textId="77777777">
        <w:trPr>
          <w:trHeight w:val="224"/>
        </w:trPr>
        <w:tc>
          <w:tcPr>
            <w:tcW w:w="741" w:type="dxa"/>
          </w:tcPr>
          <w:p w14:paraId="59FFC1F2" w14:textId="499B2042" w:rsidR="0030583B" w:rsidRPr="00BC3896" w:rsidRDefault="0030583B" w:rsidP="0030583B">
            <w:pPr>
              <w:ind w:left="0" w:hanging="2"/>
              <w:rPr>
                <w:sz w:val="22"/>
                <w:szCs w:val="22"/>
                <w:highlight w:val="green"/>
              </w:rPr>
            </w:pPr>
            <w:r w:rsidRPr="00BC3896">
              <w:rPr>
                <w:sz w:val="22"/>
                <w:szCs w:val="22"/>
              </w:rPr>
              <w:t>2</w:t>
            </w:r>
          </w:p>
        </w:tc>
        <w:tc>
          <w:tcPr>
            <w:tcW w:w="658" w:type="dxa"/>
          </w:tcPr>
          <w:p w14:paraId="43C04CBC" w14:textId="5F31653B" w:rsidR="0030583B" w:rsidRPr="00BC3896" w:rsidRDefault="0030583B" w:rsidP="0030583B">
            <w:pPr>
              <w:ind w:left="0" w:hanging="2"/>
              <w:rPr>
                <w:sz w:val="22"/>
                <w:szCs w:val="22"/>
                <w:highlight w:val="green"/>
              </w:rPr>
            </w:pPr>
            <w:r w:rsidRPr="00BC3896">
              <w:rPr>
                <w:sz w:val="22"/>
                <w:szCs w:val="22"/>
              </w:rPr>
              <w:t>16</w:t>
            </w:r>
          </w:p>
        </w:tc>
        <w:tc>
          <w:tcPr>
            <w:tcW w:w="955" w:type="dxa"/>
          </w:tcPr>
          <w:p w14:paraId="434CB0BF" w14:textId="05057FCC" w:rsidR="0030583B" w:rsidRPr="00BC3896" w:rsidRDefault="0030583B" w:rsidP="0030583B">
            <w:pPr>
              <w:ind w:left="0" w:hanging="2"/>
              <w:rPr>
                <w:sz w:val="22"/>
                <w:szCs w:val="22"/>
                <w:highlight w:val="green"/>
              </w:rPr>
            </w:pPr>
            <w:r w:rsidRPr="00BC3896">
              <w:rPr>
                <w:sz w:val="22"/>
                <w:szCs w:val="22"/>
              </w:rPr>
              <w:t>C</w:t>
            </w:r>
          </w:p>
        </w:tc>
        <w:tc>
          <w:tcPr>
            <w:tcW w:w="1095" w:type="dxa"/>
            <w:gridSpan w:val="2"/>
          </w:tcPr>
          <w:p w14:paraId="7025712A" w14:textId="3F047626" w:rsidR="0030583B" w:rsidRPr="00BC3896" w:rsidRDefault="0030583B" w:rsidP="0030583B">
            <w:pPr>
              <w:ind w:left="0" w:hanging="2"/>
              <w:rPr>
                <w:sz w:val="22"/>
                <w:szCs w:val="22"/>
                <w:highlight w:val="green"/>
              </w:rPr>
            </w:pPr>
            <w:r w:rsidRPr="00BC3896">
              <w:rPr>
                <w:sz w:val="22"/>
                <w:szCs w:val="22"/>
              </w:rPr>
              <w:t>89</w:t>
            </w:r>
          </w:p>
        </w:tc>
        <w:tc>
          <w:tcPr>
            <w:tcW w:w="6251" w:type="dxa"/>
          </w:tcPr>
          <w:p w14:paraId="67735A08" w14:textId="29355CC2" w:rsidR="0030583B" w:rsidRPr="00BC3896" w:rsidRDefault="0030583B" w:rsidP="0030583B">
            <w:pPr>
              <w:ind w:left="0" w:hanging="2"/>
              <w:rPr>
                <w:sz w:val="22"/>
                <w:szCs w:val="22"/>
                <w:highlight w:val="green"/>
              </w:rPr>
            </w:pPr>
            <w:r w:rsidRPr="00BC3896">
              <w:rPr>
                <w:sz w:val="22"/>
                <w:szCs w:val="22"/>
              </w:rPr>
              <w:t>(a) Index of coastal and inland water eutrophication; and (b) plastic debris density (SDG Indicator 14.1.1) [note SDG 14.1.1 refers only to marine pollution; inland water pollution should be linked to SDG indicator 6.3.2.]</w:t>
            </w:r>
          </w:p>
        </w:tc>
      </w:tr>
      <w:tr w:rsidR="0030583B" w:rsidRPr="00BC3896" w14:paraId="6871FD39" w14:textId="77777777">
        <w:trPr>
          <w:trHeight w:val="224"/>
        </w:trPr>
        <w:tc>
          <w:tcPr>
            <w:tcW w:w="741" w:type="dxa"/>
          </w:tcPr>
          <w:p w14:paraId="6CBDC024" w14:textId="780C53D6" w:rsidR="0030583B" w:rsidRPr="00BC3896" w:rsidRDefault="0030583B" w:rsidP="0030583B">
            <w:pPr>
              <w:ind w:left="0" w:hanging="2"/>
              <w:rPr>
                <w:sz w:val="22"/>
                <w:szCs w:val="22"/>
              </w:rPr>
            </w:pPr>
            <w:r w:rsidRPr="00BC3896">
              <w:rPr>
                <w:sz w:val="22"/>
                <w:szCs w:val="22"/>
              </w:rPr>
              <w:t>2</w:t>
            </w:r>
          </w:p>
        </w:tc>
        <w:tc>
          <w:tcPr>
            <w:tcW w:w="658" w:type="dxa"/>
          </w:tcPr>
          <w:p w14:paraId="46810BCE" w14:textId="734C8AC2" w:rsidR="0030583B" w:rsidRPr="00BC3896" w:rsidRDefault="0030583B" w:rsidP="0030583B">
            <w:pPr>
              <w:ind w:left="0" w:hanging="2"/>
              <w:rPr>
                <w:sz w:val="22"/>
                <w:szCs w:val="22"/>
              </w:rPr>
            </w:pPr>
            <w:r w:rsidRPr="00BC3896">
              <w:rPr>
                <w:sz w:val="22"/>
                <w:szCs w:val="22"/>
              </w:rPr>
              <w:t>17</w:t>
            </w:r>
          </w:p>
        </w:tc>
        <w:tc>
          <w:tcPr>
            <w:tcW w:w="955" w:type="dxa"/>
          </w:tcPr>
          <w:p w14:paraId="5FAEB8DF" w14:textId="5A74301B" w:rsidR="0030583B" w:rsidRPr="00BC3896" w:rsidRDefault="0030583B" w:rsidP="0030583B">
            <w:pPr>
              <w:ind w:left="0" w:hanging="2"/>
              <w:rPr>
                <w:sz w:val="22"/>
                <w:szCs w:val="22"/>
              </w:rPr>
            </w:pPr>
            <w:r w:rsidRPr="00BC3896">
              <w:rPr>
                <w:sz w:val="22"/>
                <w:szCs w:val="22"/>
              </w:rPr>
              <w:t>C</w:t>
            </w:r>
          </w:p>
        </w:tc>
        <w:tc>
          <w:tcPr>
            <w:tcW w:w="1095" w:type="dxa"/>
            <w:gridSpan w:val="2"/>
          </w:tcPr>
          <w:p w14:paraId="4CF73773" w14:textId="0A61EA6A" w:rsidR="0030583B" w:rsidRPr="00BC3896" w:rsidRDefault="0030583B" w:rsidP="0030583B">
            <w:pPr>
              <w:ind w:left="0" w:hanging="2"/>
              <w:rPr>
                <w:sz w:val="22"/>
                <w:szCs w:val="22"/>
              </w:rPr>
            </w:pPr>
            <w:r w:rsidRPr="00BC3896">
              <w:rPr>
                <w:sz w:val="22"/>
                <w:szCs w:val="22"/>
              </w:rPr>
              <w:t>103</w:t>
            </w:r>
          </w:p>
        </w:tc>
        <w:tc>
          <w:tcPr>
            <w:tcW w:w="6251" w:type="dxa"/>
          </w:tcPr>
          <w:p w14:paraId="2873E939" w14:textId="09E58289" w:rsidR="0030583B" w:rsidRPr="00BC3896" w:rsidRDefault="0030583B" w:rsidP="0030583B">
            <w:pPr>
              <w:ind w:left="0" w:hanging="2"/>
              <w:rPr>
                <w:sz w:val="22"/>
                <w:szCs w:val="22"/>
              </w:rPr>
            </w:pPr>
            <w:r w:rsidRPr="00BC3896">
              <w:rPr>
                <w:sz w:val="22"/>
                <w:szCs w:val="22"/>
              </w:rPr>
              <w:t xml:space="preserve">New Indicator: A new ‘sustainable watershed &amp; inland fisheries index’ is recommended for the T8.1 monitoring element ‘Trends in sustainable fisheries management’. The current indicator listed for that element, SDG Indicator 14.4.1, has only been applied to marine capture fisheries, and there are insufficient existing data to allow this indicator to be applied to inland waters fisheries. The recommended new ‘sustainable watershed and inland fisheries index’ will build upon a measure of watershed health and will incorporate a nationally-applied method for assessing the adoption of ecosystem-based management approaches for inland fisheries. The method could be applied nationally, or by river catchments, depending on spatial origin of fisheries data. The method could be applied to assessing trends in inland fish stocks. </w:t>
            </w:r>
          </w:p>
          <w:p w14:paraId="3AFC9A1D" w14:textId="696F7AFC" w:rsidR="0030583B" w:rsidRPr="00BC3896" w:rsidRDefault="0030583B" w:rsidP="0030583B">
            <w:pPr>
              <w:ind w:left="0" w:hanging="2"/>
              <w:rPr>
                <w:sz w:val="22"/>
                <w:szCs w:val="22"/>
              </w:rPr>
            </w:pPr>
            <w:r w:rsidRPr="00BC3896">
              <w:rPr>
                <w:sz w:val="22"/>
                <w:szCs w:val="22"/>
              </w:rPr>
              <w:t>Supporting organization</w:t>
            </w:r>
            <w:r w:rsidR="00251DE5" w:rsidRPr="00BC3896">
              <w:rPr>
                <w:sz w:val="22"/>
                <w:szCs w:val="22"/>
              </w:rPr>
              <w:t>:</w:t>
            </w:r>
            <w:r w:rsidRPr="00BC3896">
              <w:rPr>
                <w:sz w:val="22"/>
                <w:szCs w:val="22"/>
              </w:rPr>
              <w:t xml:space="preserve"> There is a non-binding agreement to cooperate on developing this index between FAO, USGS and several other partner organizations (e.g. Conservation International), to have a first version ready by 2022.</w:t>
            </w:r>
          </w:p>
          <w:p w14:paraId="07B11ACA" w14:textId="77777777" w:rsidR="0030583B" w:rsidRPr="00BC3896" w:rsidRDefault="0030583B" w:rsidP="0030583B">
            <w:pPr>
              <w:ind w:left="0" w:hanging="2"/>
              <w:rPr>
                <w:sz w:val="22"/>
                <w:szCs w:val="22"/>
              </w:rPr>
            </w:pPr>
            <w:r w:rsidRPr="00BC3896">
              <w:rPr>
                <w:sz w:val="22"/>
                <w:szCs w:val="22"/>
              </w:rPr>
              <w:t>Baseline: 2022</w:t>
            </w:r>
          </w:p>
          <w:p w14:paraId="43171AF5" w14:textId="3605D786" w:rsidR="0030583B" w:rsidRPr="00BC3896" w:rsidRDefault="0030583B" w:rsidP="0030583B">
            <w:pPr>
              <w:ind w:left="0" w:hanging="2"/>
              <w:rPr>
                <w:sz w:val="22"/>
                <w:szCs w:val="22"/>
              </w:rPr>
            </w:pPr>
            <w:r w:rsidRPr="00BC3896">
              <w:rPr>
                <w:sz w:val="22"/>
                <w:szCs w:val="22"/>
              </w:rPr>
              <w:t>Frequency of updates: Every 2 years</w:t>
            </w:r>
          </w:p>
        </w:tc>
      </w:tr>
      <w:tr w:rsidR="00FD0479" w:rsidRPr="00BC3896" w14:paraId="6B07496E" w14:textId="77777777">
        <w:trPr>
          <w:trHeight w:val="224"/>
        </w:trPr>
        <w:tc>
          <w:tcPr>
            <w:tcW w:w="741" w:type="dxa"/>
          </w:tcPr>
          <w:p w14:paraId="34210FBE" w14:textId="1198F614" w:rsidR="00FD0479" w:rsidRPr="00BC3896" w:rsidRDefault="00FD0479" w:rsidP="0030583B">
            <w:pPr>
              <w:ind w:left="0" w:hanging="2"/>
              <w:rPr>
                <w:sz w:val="22"/>
                <w:szCs w:val="22"/>
              </w:rPr>
            </w:pPr>
            <w:r w:rsidRPr="00BC3896">
              <w:rPr>
                <w:sz w:val="22"/>
                <w:szCs w:val="22"/>
              </w:rPr>
              <w:t>2</w:t>
            </w:r>
          </w:p>
        </w:tc>
        <w:tc>
          <w:tcPr>
            <w:tcW w:w="658" w:type="dxa"/>
          </w:tcPr>
          <w:p w14:paraId="7365C556" w14:textId="0C7620E8" w:rsidR="00FD0479" w:rsidRPr="00BC3896" w:rsidRDefault="00FD0479" w:rsidP="0030583B">
            <w:pPr>
              <w:ind w:left="0" w:hanging="2"/>
              <w:rPr>
                <w:sz w:val="22"/>
                <w:szCs w:val="22"/>
              </w:rPr>
            </w:pPr>
            <w:r w:rsidRPr="00BC3896">
              <w:rPr>
                <w:sz w:val="22"/>
                <w:szCs w:val="22"/>
              </w:rPr>
              <w:t>17</w:t>
            </w:r>
          </w:p>
        </w:tc>
        <w:tc>
          <w:tcPr>
            <w:tcW w:w="955" w:type="dxa"/>
          </w:tcPr>
          <w:p w14:paraId="225061DD" w14:textId="2AD91D4E" w:rsidR="00FD0479" w:rsidRPr="00BC3896" w:rsidRDefault="00FD0479" w:rsidP="0030583B">
            <w:pPr>
              <w:ind w:left="0" w:hanging="2"/>
              <w:rPr>
                <w:sz w:val="22"/>
                <w:szCs w:val="22"/>
              </w:rPr>
            </w:pPr>
            <w:r w:rsidRPr="00BC3896">
              <w:rPr>
                <w:sz w:val="22"/>
                <w:szCs w:val="22"/>
              </w:rPr>
              <w:t>C</w:t>
            </w:r>
          </w:p>
        </w:tc>
        <w:tc>
          <w:tcPr>
            <w:tcW w:w="1095" w:type="dxa"/>
            <w:gridSpan w:val="2"/>
          </w:tcPr>
          <w:p w14:paraId="00C72B3D" w14:textId="67EF7164" w:rsidR="00FD0479" w:rsidRPr="00BC3896" w:rsidRDefault="00FD0479" w:rsidP="0030583B">
            <w:pPr>
              <w:ind w:left="0" w:hanging="2"/>
              <w:rPr>
                <w:sz w:val="22"/>
                <w:szCs w:val="22"/>
              </w:rPr>
            </w:pPr>
            <w:r w:rsidRPr="00BC3896">
              <w:rPr>
                <w:sz w:val="22"/>
                <w:szCs w:val="22"/>
              </w:rPr>
              <w:t>104</w:t>
            </w:r>
          </w:p>
        </w:tc>
        <w:tc>
          <w:tcPr>
            <w:tcW w:w="6251" w:type="dxa"/>
          </w:tcPr>
          <w:p w14:paraId="73D26F5D" w14:textId="48ADA59B" w:rsidR="00FD0479" w:rsidRPr="00BC3896" w:rsidRDefault="00FD0479" w:rsidP="0030583B">
            <w:pPr>
              <w:ind w:left="0" w:hanging="2"/>
              <w:rPr>
                <w:sz w:val="22"/>
                <w:szCs w:val="22"/>
              </w:rPr>
            </w:pPr>
            <w:r w:rsidRPr="00BC3896">
              <w:rPr>
                <w:sz w:val="22"/>
                <w:szCs w:val="22"/>
              </w:rPr>
              <w:t xml:space="preserve">Note that SDG indicator 14.7.1 refers only to marine resources. The Post 2020 Framework must address this and provide an indicator that can be applied to inland water fisheries, with respect to ‘Sustainable fisheries as a percentage of GDP in small island </w:t>
            </w:r>
            <w:r w:rsidRPr="00BC3896">
              <w:rPr>
                <w:sz w:val="22"/>
                <w:szCs w:val="22"/>
              </w:rPr>
              <w:lastRenderedPageBreak/>
              <w:t>developing States, least developed countries and all countries</w:t>
            </w:r>
            <w:r w:rsidR="00BC3896">
              <w:rPr>
                <w:sz w:val="22"/>
                <w:szCs w:val="22"/>
              </w:rPr>
              <w:t>.</w:t>
            </w:r>
            <w:r w:rsidRPr="00BC3896">
              <w:rPr>
                <w:sz w:val="22"/>
                <w:szCs w:val="22"/>
              </w:rPr>
              <w:t>’ This could presumably draw on the sustainable watershed &amp; inland fisheries index’ discussed for row 103.</w:t>
            </w:r>
          </w:p>
        </w:tc>
      </w:tr>
      <w:tr w:rsidR="0030583B" w:rsidRPr="00BC3896" w14:paraId="3790405F" w14:textId="77777777">
        <w:trPr>
          <w:trHeight w:val="224"/>
        </w:trPr>
        <w:tc>
          <w:tcPr>
            <w:tcW w:w="741" w:type="dxa"/>
          </w:tcPr>
          <w:p w14:paraId="55B64497" w14:textId="17764B01" w:rsidR="0030583B" w:rsidRPr="00BC3896" w:rsidRDefault="0030583B" w:rsidP="0030583B">
            <w:pPr>
              <w:ind w:left="0" w:hanging="2"/>
              <w:rPr>
                <w:sz w:val="22"/>
                <w:szCs w:val="22"/>
              </w:rPr>
            </w:pPr>
            <w:r w:rsidRPr="00BC3896">
              <w:rPr>
                <w:sz w:val="22"/>
                <w:szCs w:val="22"/>
              </w:rPr>
              <w:lastRenderedPageBreak/>
              <w:t>2</w:t>
            </w:r>
          </w:p>
        </w:tc>
        <w:tc>
          <w:tcPr>
            <w:tcW w:w="658" w:type="dxa"/>
          </w:tcPr>
          <w:p w14:paraId="4C7225A1" w14:textId="302830E4" w:rsidR="0030583B" w:rsidRPr="00BC3896" w:rsidRDefault="0030583B" w:rsidP="0030583B">
            <w:pPr>
              <w:ind w:left="0" w:hanging="2"/>
              <w:rPr>
                <w:sz w:val="22"/>
                <w:szCs w:val="22"/>
              </w:rPr>
            </w:pPr>
            <w:r w:rsidRPr="00BC3896">
              <w:rPr>
                <w:sz w:val="22"/>
                <w:szCs w:val="22"/>
              </w:rPr>
              <w:t>17</w:t>
            </w:r>
          </w:p>
        </w:tc>
        <w:tc>
          <w:tcPr>
            <w:tcW w:w="955" w:type="dxa"/>
          </w:tcPr>
          <w:p w14:paraId="521A63FC" w14:textId="10E87844" w:rsidR="0030583B" w:rsidRPr="00BC3896" w:rsidRDefault="0030583B" w:rsidP="0030583B">
            <w:pPr>
              <w:ind w:left="0" w:hanging="2"/>
              <w:rPr>
                <w:sz w:val="22"/>
                <w:szCs w:val="22"/>
              </w:rPr>
            </w:pPr>
            <w:r w:rsidRPr="00BC3896">
              <w:rPr>
                <w:sz w:val="22"/>
                <w:szCs w:val="22"/>
              </w:rPr>
              <w:t>C</w:t>
            </w:r>
          </w:p>
        </w:tc>
        <w:tc>
          <w:tcPr>
            <w:tcW w:w="1095" w:type="dxa"/>
            <w:gridSpan w:val="2"/>
          </w:tcPr>
          <w:p w14:paraId="597A93DC" w14:textId="699DADAF" w:rsidR="0030583B" w:rsidRPr="00BC3896" w:rsidRDefault="0030583B" w:rsidP="0030583B">
            <w:pPr>
              <w:ind w:left="0" w:hanging="2"/>
              <w:rPr>
                <w:sz w:val="22"/>
                <w:szCs w:val="22"/>
              </w:rPr>
            </w:pPr>
            <w:r w:rsidRPr="00BC3896">
              <w:rPr>
                <w:sz w:val="22"/>
                <w:szCs w:val="22"/>
              </w:rPr>
              <w:t>105</w:t>
            </w:r>
          </w:p>
        </w:tc>
        <w:tc>
          <w:tcPr>
            <w:tcW w:w="6251" w:type="dxa"/>
          </w:tcPr>
          <w:p w14:paraId="4A4340E3" w14:textId="5F715319" w:rsidR="0030583B" w:rsidRPr="00BC3896" w:rsidRDefault="0030583B" w:rsidP="0030583B">
            <w:pPr>
              <w:ind w:left="0" w:hanging="2"/>
              <w:rPr>
                <w:sz w:val="22"/>
                <w:szCs w:val="22"/>
              </w:rPr>
            </w:pPr>
            <w:r w:rsidRPr="00BC3896">
              <w:rPr>
                <w:sz w:val="22"/>
                <w:szCs w:val="22"/>
              </w:rPr>
              <w:t xml:space="preserve">New Indicator: A new ‘sustainable watershed &amp; inland fisheries index’ is recommended for the T8.1 monitoring element ‘Trends in sustainable fisheries management’. The current indicator listed for that element, SDG Indicator 14.4.1, has only been applied to marine capture fisheries, and there are insufficient existing data to allow this indicator to be applied to inland waters fisheries. The recommended new ‘sustainable watershed and inland fisheries index’ will build upon a measure of watershed health and will incorporate a nationally-applied method for assessing the adoption of ecosystem-based management approaches for inland fisheries. The method could be applied nationally, or by river catchments, depending on spatial origin of fisheries data. The method could be applied to assessing trends in sustainable inland fisheries management.. </w:t>
            </w:r>
          </w:p>
          <w:p w14:paraId="111D24AD" w14:textId="2EE8E484" w:rsidR="0030583B" w:rsidRPr="00BC3896" w:rsidRDefault="0030583B" w:rsidP="0030583B">
            <w:pPr>
              <w:ind w:left="0" w:hanging="2"/>
              <w:rPr>
                <w:sz w:val="22"/>
                <w:szCs w:val="22"/>
              </w:rPr>
            </w:pPr>
            <w:r w:rsidRPr="00BC3896">
              <w:rPr>
                <w:sz w:val="22"/>
                <w:szCs w:val="22"/>
              </w:rPr>
              <w:t>Supporting organization</w:t>
            </w:r>
            <w:r w:rsidR="00BC3896">
              <w:rPr>
                <w:sz w:val="22"/>
                <w:szCs w:val="22"/>
              </w:rPr>
              <w:t>:</w:t>
            </w:r>
            <w:r w:rsidRPr="00BC3896">
              <w:rPr>
                <w:sz w:val="22"/>
                <w:szCs w:val="22"/>
              </w:rPr>
              <w:t xml:space="preserve"> There is a non-binding agreement to cooperate on developing this index between FAO, USGS and several other partner organizations (e.g. Conservation International), to have a first version ready by 2022.</w:t>
            </w:r>
          </w:p>
          <w:p w14:paraId="2614BD04" w14:textId="77777777" w:rsidR="0030583B" w:rsidRPr="00BC3896" w:rsidRDefault="0030583B" w:rsidP="0030583B">
            <w:pPr>
              <w:ind w:left="0" w:hanging="2"/>
              <w:rPr>
                <w:sz w:val="22"/>
                <w:szCs w:val="22"/>
              </w:rPr>
            </w:pPr>
            <w:r w:rsidRPr="00BC3896">
              <w:rPr>
                <w:sz w:val="22"/>
                <w:szCs w:val="22"/>
              </w:rPr>
              <w:t>Baseline: 2022</w:t>
            </w:r>
          </w:p>
          <w:p w14:paraId="4E874C8B" w14:textId="04A416D4" w:rsidR="0030583B" w:rsidRPr="00BC3896" w:rsidRDefault="0030583B" w:rsidP="0030583B">
            <w:pPr>
              <w:ind w:left="0" w:hanging="2"/>
              <w:rPr>
                <w:sz w:val="22"/>
                <w:szCs w:val="22"/>
              </w:rPr>
            </w:pPr>
            <w:r w:rsidRPr="00BC3896">
              <w:rPr>
                <w:sz w:val="22"/>
                <w:szCs w:val="22"/>
              </w:rPr>
              <w:t>Frequency of updates: Every 2 years</w:t>
            </w:r>
          </w:p>
        </w:tc>
      </w:tr>
      <w:tr w:rsidR="0030583B" w:rsidRPr="00BC3896" w14:paraId="3240CDE6"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10" w14:textId="77777777"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211" w14:textId="77777777" w:rsidR="0030583B" w:rsidRPr="00BC3896" w:rsidRDefault="0030583B" w:rsidP="0030583B">
            <w:pPr>
              <w:ind w:left="0" w:hanging="2"/>
              <w:rPr>
                <w:sz w:val="22"/>
                <w:szCs w:val="22"/>
              </w:rPr>
            </w:pPr>
            <w:r w:rsidRPr="00BC3896">
              <w:rPr>
                <w:sz w:val="22"/>
                <w:szCs w:val="22"/>
              </w:rPr>
              <w:t>18</w:t>
            </w:r>
          </w:p>
        </w:tc>
        <w:tc>
          <w:tcPr>
            <w:tcW w:w="955" w:type="dxa"/>
            <w:tcBorders>
              <w:bottom w:val="single" w:sz="8" w:space="0" w:color="000000"/>
              <w:right w:val="single" w:sz="8" w:space="0" w:color="000000"/>
            </w:tcBorders>
            <w:tcMar>
              <w:top w:w="100" w:type="dxa"/>
              <w:left w:w="100" w:type="dxa"/>
              <w:bottom w:w="100" w:type="dxa"/>
              <w:right w:w="100" w:type="dxa"/>
            </w:tcMar>
          </w:tcPr>
          <w:p w14:paraId="00000212" w14:textId="77777777"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213" w14:textId="77777777" w:rsidR="0030583B" w:rsidRPr="00BC3896" w:rsidRDefault="0030583B" w:rsidP="0030583B">
            <w:pPr>
              <w:ind w:left="0" w:hanging="2"/>
              <w:rPr>
                <w:sz w:val="22"/>
                <w:szCs w:val="22"/>
              </w:rPr>
            </w:pPr>
            <w:r w:rsidRPr="00BC3896">
              <w:rPr>
                <w:sz w:val="22"/>
                <w:szCs w:val="22"/>
              </w:rPr>
              <w:t>106</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15" w14:textId="77777777" w:rsidR="0030583B" w:rsidRPr="00BC3896" w:rsidRDefault="0030583B" w:rsidP="0030583B">
            <w:pPr>
              <w:ind w:left="0" w:hanging="2"/>
              <w:rPr>
                <w:sz w:val="22"/>
                <w:szCs w:val="22"/>
              </w:rPr>
            </w:pPr>
            <w:r w:rsidRPr="00BC3896">
              <w:rPr>
                <w:sz w:val="22"/>
                <w:szCs w:val="22"/>
              </w:rPr>
              <w:t>The proposed indicator is “Degree of implementation of international instruments aiming to combat illegal, unreported and unregulated fishing (SDG indicator 14.6.1)”. Note that SDG 14 tends to be applied to marine stocks and not to inland water stocks. The Post 2020 Framework must address this and provide an indicator that can be applied to inland water fisheries.</w:t>
            </w:r>
          </w:p>
        </w:tc>
      </w:tr>
      <w:tr w:rsidR="0030583B" w:rsidRPr="00BC3896" w14:paraId="7B174128"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16" w14:textId="77777777"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217" w14:textId="77777777" w:rsidR="0030583B" w:rsidRPr="00BC3896" w:rsidRDefault="0030583B" w:rsidP="0030583B">
            <w:pPr>
              <w:ind w:left="0" w:hanging="2"/>
              <w:rPr>
                <w:sz w:val="22"/>
                <w:szCs w:val="22"/>
              </w:rPr>
            </w:pPr>
            <w:r w:rsidRPr="00BC3896">
              <w:rPr>
                <w:sz w:val="22"/>
                <w:szCs w:val="22"/>
              </w:rPr>
              <w:t>18</w:t>
            </w:r>
          </w:p>
        </w:tc>
        <w:tc>
          <w:tcPr>
            <w:tcW w:w="955" w:type="dxa"/>
            <w:tcBorders>
              <w:bottom w:val="single" w:sz="8" w:space="0" w:color="000000"/>
              <w:right w:val="single" w:sz="8" w:space="0" w:color="000000"/>
            </w:tcBorders>
            <w:tcMar>
              <w:top w:w="100" w:type="dxa"/>
              <w:left w:w="100" w:type="dxa"/>
              <w:bottom w:w="100" w:type="dxa"/>
              <w:right w:w="100" w:type="dxa"/>
            </w:tcMar>
          </w:tcPr>
          <w:p w14:paraId="00000218" w14:textId="77777777"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219" w14:textId="77777777" w:rsidR="0030583B" w:rsidRPr="00BC3896" w:rsidRDefault="0030583B" w:rsidP="0030583B">
            <w:pPr>
              <w:ind w:left="0" w:hanging="2"/>
              <w:rPr>
                <w:sz w:val="22"/>
                <w:szCs w:val="22"/>
              </w:rPr>
            </w:pPr>
            <w:r w:rsidRPr="00BC3896">
              <w:rPr>
                <w:sz w:val="22"/>
                <w:szCs w:val="22"/>
              </w:rPr>
              <w:t>107</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1B" w14:textId="77777777" w:rsidR="0030583B" w:rsidRPr="00BC3896" w:rsidRDefault="00D06EB5" w:rsidP="0030583B">
            <w:pPr>
              <w:ind w:left="0" w:hanging="2"/>
              <w:rPr>
                <w:sz w:val="22"/>
                <w:szCs w:val="22"/>
              </w:rPr>
            </w:pPr>
            <w:sdt>
              <w:sdtPr>
                <w:rPr>
                  <w:sz w:val="22"/>
                  <w:szCs w:val="22"/>
                </w:rPr>
                <w:tag w:val="goog_rdk_57"/>
                <w:id w:val="-162627483"/>
              </w:sdtPr>
              <w:sdtEndPr/>
              <w:sdtContent/>
            </w:sdt>
            <w:r w:rsidR="0030583B" w:rsidRPr="00BC3896">
              <w:rPr>
                <w:sz w:val="22"/>
                <w:szCs w:val="22"/>
              </w:rPr>
              <w:t>Note that SDG indicator 14.B.1 refers only to marine resources. The Post 2020 Framework must address this and provide an indicator that can be applied to inland water fisheries, with respect to ‘Degree of application of a legal/regulatory/ policy/institutional framework which recognizes and protects access rights for small-scale fisheries’</w:t>
            </w:r>
          </w:p>
        </w:tc>
      </w:tr>
      <w:tr w:rsidR="0030583B" w:rsidRPr="00BC3896" w14:paraId="462B839B"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1C" w14:textId="77777777"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21D" w14:textId="77777777" w:rsidR="0030583B" w:rsidRPr="00BC3896" w:rsidRDefault="0030583B" w:rsidP="0030583B">
            <w:pPr>
              <w:ind w:left="0" w:hanging="2"/>
              <w:rPr>
                <w:sz w:val="22"/>
                <w:szCs w:val="22"/>
              </w:rPr>
            </w:pPr>
            <w:r w:rsidRPr="00BC3896">
              <w:rPr>
                <w:sz w:val="22"/>
                <w:szCs w:val="22"/>
              </w:rPr>
              <w:t>18</w:t>
            </w:r>
          </w:p>
        </w:tc>
        <w:tc>
          <w:tcPr>
            <w:tcW w:w="955" w:type="dxa"/>
            <w:tcBorders>
              <w:bottom w:val="single" w:sz="8" w:space="0" w:color="000000"/>
              <w:right w:val="single" w:sz="8" w:space="0" w:color="000000"/>
            </w:tcBorders>
            <w:tcMar>
              <w:top w:w="100" w:type="dxa"/>
              <w:left w:w="100" w:type="dxa"/>
              <w:bottom w:w="100" w:type="dxa"/>
              <w:right w:w="100" w:type="dxa"/>
            </w:tcMar>
          </w:tcPr>
          <w:p w14:paraId="0000021E" w14:textId="77777777"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21F" w14:textId="77777777" w:rsidR="0030583B" w:rsidRPr="00BC3896" w:rsidRDefault="0030583B" w:rsidP="0030583B">
            <w:pPr>
              <w:ind w:left="0" w:hanging="2"/>
              <w:rPr>
                <w:sz w:val="22"/>
                <w:szCs w:val="22"/>
              </w:rPr>
            </w:pPr>
            <w:r w:rsidRPr="00BC3896">
              <w:rPr>
                <w:sz w:val="22"/>
                <w:szCs w:val="22"/>
              </w:rPr>
              <w:t>108</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21" w14:textId="77777777" w:rsidR="0030583B" w:rsidRPr="00BC3896" w:rsidRDefault="0030583B" w:rsidP="0030583B">
            <w:pPr>
              <w:ind w:left="0" w:hanging="2"/>
              <w:rPr>
                <w:sz w:val="22"/>
                <w:szCs w:val="22"/>
              </w:rPr>
            </w:pPr>
            <w:r w:rsidRPr="00BC3896">
              <w:rPr>
                <w:sz w:val="22"/>
                <w:szCs w:val="22"/>
              </w:rPr>
              <w:t xml:space="preserve">­MSC Certified Catch; </w:t>
            </w:r>
            <w:r w:rsidRPr="00BC3896">
              <w:rPr>
                <w:b/>
                <w:sz w:val="22"/>
                <w:szCs w:val="22"/>
              </w:rPr>
              <w:t>with equivalent sustainability certification scheme applied to inland fisheries</w:t>
            </w:r>
            <w:r w:rsidRPr="00BC3896">
              <w:rPr>
                <w:sz w:val="22"/>
                <w:szCs w:val="22"/>
              </w:rPr>
              <w:t>. [add text in bold to cover inland fisheries]</w:t>
            </w:r>
          </w:p>
        </w:tc>
      </w:tr>
      <w:tr w:rsidR="0030583B" w:rsidRPr="00BC3896" w14:paraId="0E64B6B1"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22" w14:textId="77777777"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223" w14:textId="77777777" w:rsidR="0030583B" w:rsidRPr="00BC3896" w:rsidRDefault="0030583B" w:rsidP="0030583B">
            <w:pPr>
              <w:ind w:left="0" w:hanging="2"/>
              <w:rPr>
                <w:sz w:val="22"/>
                <w:szCs w:val="22"/>
              </w:rPr>
            </w:pPr>
            <w:r w:rsidRPr="00BC3896">
              <w:rPr>
                <w:sz w:val="22"/>
                <w:szCs w:val="22"/>
              </w:rPr>
              <w:t>18</w:t>
            </w:r>
          </w:p>
        </w:tc>
        <w:tc>
          <w:tcPr>
            <w:tcW w:w="955" w:type="dxa"/>
            <w:tcBorders>
              <w:bottom w:val="single" w:sz="8" w:space="0" w:color="000000"/>
              <w:right w:val="single" w:sz="8" w:space="0" w:color="000000"/>
            </w:tcBorders>
            <w:tcMar>
              <w:top w:w="100" w:type="dxa"/>
              <w:left w:w="100" w:type="dxa"/>
              <w:bottom w:w="100" w:type="dxa"/>
              <w:right w:w="100" w:type="dxa"/>
            </w:tcMar>
          </w:tcPr>
          <w:p w14:paraId="00000224" w14:textId="77777777"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225" w14:textId="77777777" w:rsidR="0030583B" w:rsidRPr="00BC3896" w:rsidRDefault="0030583B" w:rsidP="0030583B">
            <w:pPr>
              <w:ind w:left="0" w:hanging="2"/>
              <w:rPr>
                <w:sz w:val="22"/>
                <w:szCs w:val="22"/>
              </w:rPr>
            </w:pPr>
            <w:r w:rsidRPr="00BC3896">
              <w:rPr>
                <w:sz w:val="22"/>
                <w:szCs w:val="22"/>
              </w:rPr>
              <w:t>109</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27" w14:textId="77777777" w:rsidR="0030583B" w:rsidRPr="00BC3896" w:rsidRDefault="0030583B" w:rsidP="0030583B">
            <w:pPr>
              <w:ind w:left="0" w:hanging="2"/>
              <w:rPr>
                <w:sz w:val="22"/>
                <w:szCs w:val="22"/>
              </w:rPr>
            </w:pPr>
            <w:r w:rsidRPr="00BC3896">
              <w:rPr>
                <w:sz w:val="22"/>
                <w:szCs w:val="22"/>
              </w:rPr>
              <w:t>Note that SDG indicator 14.B.1 refers only to marine resources. The Post 2020 Framework must address this and provide an indicator that can be applied to inland water fisheries, with respect to ‘Degree of application of a legal/regulatory/ policy/institutional framework which recognizes and protects access rights for small-scale fisheries’</w:t>
            </w:r>
          </w:p>
        </w:tc>
      </w:tr>
      <w:tr w:rsidR="0030583B" w:rsidRPr="00BC3896" w14:paraId="48C14E8F"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28" w14:textId="77777777"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229" w14:textId="77777777" w:rsidR="0030583B" w:rsidRPr="00BC3896" w:rsidRDefault="0030583B" w:rsidP="0030583B">
            <w:pPr>
              <w:ind w:left="0" w:hanging="2"/>
              <w:rPr>
                <w:sz w:val="22"/>
                <w:szCs w:val="22"/>
              </w:rPr>
            </w:pPr>
            <w:r w:rsidRPr="00BC3896">
              <w:rPr>
                <w:sz w:val="22"/>
                <w:szCs w:val="22"/>
              </w:rPr>
              <w:t>19</w:t>
            </w:r>
          </w:p>
        </w:tc>
        <w:tc>
          <w:tcPr>
            <w:tcW w:w="955" w:type="dxa"/>
            <w:tcBorders>
              <w:bottom w:val="single" w:sz="8" w:space="0" w:color="000000"/>
              <w:right w:val="single" w:sz="8" w:space="0" w:color="000000"/>
            </w:tcBorders>
            <w:tcMar>
              <w:top w:w="100" w:type="dxa"/>
              <w:left w:w="100" w:type="dxa"/>
              <w:bottom w:w="100" w:type="dxa"/>
              <w:right w:w="100" w:type="dxa"/>
            </w:tcMar>
          </w:tcPr>
          <w:p w14:paraId="0000022A" w14:textId="77777777"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22B" w14:textId="77777777" w:rsidR="0030583B" w:rsidRPr="00BC3896" w:rsidRDefault="0030583B" w:rsidP="0030583B">
            <w:pPr>
              <w:ind w:left="0" w:hanging="2"/>
              <w:rPr>
                <w:sz w:val="22"/>
                <w:szCs w:val="22"/>
              </w:rPr>
            </w:pPr>
            <w:r w:rsidRPr="00BC3896">
              <w:rPr>
                <w:sz w:val="22"/>
                <w:szCs w:val="22"/>
              </w:rPr>
              <w:t>110</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2D" w14:textId="77777777" w:rsidR="0030583B" w:rsidRPr="00BC3896" w:rsidRDefault="0030583B" w:rsidP="0030583B">
            <w:pPr>
              <w:ind w:left="0" w:hanging="2"/>
              <w:rPr>
                <w:sz w:val="22"/>
                <w:szCs w:val="22"/>
              </w:rPr>
            </w:pPr>
            <w:r w:rsidRPr="00BC3896">
              <w:rPr>
                <w:sz w:val="22"/>
                <w:szCs w:val="22"/>
              </w:rPr>
              <w:t>At regional levels there may be other taxonomic groups that represent important bycatch species (e.g. some species of fishes; some aquatic mammals) for which there are Red List data /Red List Index data for all species.</w:t>
            </w:r>
          </w:p>
        </w:tc>
      </w:tr>
      <w:tr w:rsidR="0030583B" w:rsidRPr="00BC3896" w14:paraId="3AEFAEDF"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2E" w14:textId="77777777" w:rsidR="0030583B" w:rsidRPr="00BC3896" w:rsidRDefault="0030583B" w:rsidP="0030583B">
            <w:pPr>
              <w:ind w:left="0" w:hanging="2"/>
              <w:rPr>
                <w:sz w:val="22"/>
                <w:szCs w:val="22"/>
              </w:rPr>
            </w:pPr>
            <w:r w:rsidRPr="00BC3896">
              <w:rPr>
                <w:sz w:val="22"/>
                <w:szCs w:val="22"/>
              </w:rPr>
              <w:lastRenderedPageBreak/>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22F" w14:textId="77777777" w:rsidR="0030583B" w:rsidRPr="00BC3896" w:rsidRDefault="0030583B" w:rsidP="0030583B">
            <w:pPr>
              <w:ind w:left="0" w:hanging="2"/>
              <w:rPr>
                <w:sz w:val="22"/>
                <w:szCs w:val="22"/>
              </w:rPr>
            </w:pPr>
            <w:r w:rsidRPr="00BC3896">
              <w:rPr>
                <w:sz w:val="22"/>
                <w:szCs w:val="22"/>
              </w:rPr>
              <w:t>19</w:t>
            </w:r>
          </w:p>
        </w:tc>
        <w:tc>
          <w:tcPr>
            <w:tcW w:w="955" w:type="dxa"/>
            <w:tcBorders>
              <w:bottom w:val="single" w:sz="8" w:space="0" w:color="000000"/>
              <w:right w:val="single" w:sz="8" w:space="0" w:color="000000"/>
            </w:tcBorders>
            <w:tcMar>
              <w:top w:w="100" w:type="dxa"/>
              <w:left w:w="100" w:type="dxa"/>
              <w:bottom w:w="100" w:type="dxa"/>
              <w:right w:w="100" w:type="dxa"/>
            </w:tcMar>
          </w:tcPr>
          <w:p w14:paraId="00000230" w14:textId="77777777"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231" w14:textId="77777777" w:rsidR="0030583B" w:rsidRPr="00BC3896" w:rsidRDefault="0030583B" w:rsidP="0030583B">
            <w:pPr>
              <w:ind w:left="0" w:hanging="2"/>
              <w:rPr>
                <w:sz w:val="22"/>
                <w:szCs w:val="22"/>
              </w:rPr>
            </w:pPr>
            <w:r w:rsidRPr="00BC3896">
              <w:rPr>
                <w:sz w:val="22"/>
                <w:szCs w:val="22"/>
              </w:rPr>
              <w:t>112</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33" w14:textId="77777777" w:rsidR="0030583B" w:rsidRPr="00BC3896" w:rsidRDefault="0030583B" w:rsidP="0030583B">
            <w:pPr>
              <w:ind w:left="0" w:hanging="2"/>
              <w:rPr>
                <w:sz w:val="22"/>
                <w:szCs w:val="22"/>
              </w:rPr>
            </w:pPr>
            <w:r w:rsidRPr="00BC3896">
              <w:rPr>
                <w:sz w:val="22"/>
                <w:szCs w:val="22"/>
              </w:rPr>
              <w:t>At regional levels there may be some groups of aquatic plants for which there is Red List data / Red List Index data for all species.</w:t>
            </w:r>
          </w:p>
        </w:tc>
      </w:tr>
      <w:tr w:rsidR="0030583B" w:rsidRPr="00BC3896" w14:paraId="18148292"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34" w14:textId="77777777"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235" w14:textId="77777777" w:rsidR="0030583B" w:rsidRPr="00BC3896" w:rsidRDefault="0030583B" w:rsidP="0030583B">
            <w:pPr>
              <w:ind w:left="0" w:hanging="2"/>
              <w:rPr>
                <w:sz w:val="22"/>
                <w:szCs w:val="22"/>
              </w:rPr>
            </w:pPr>
            <w:r w:rsidRPr="00BC3896">
              <w:rPr>
                <w:sz w:val="22"/>
                <w:szCs w:val="22"/>
              </w:rPr>
              <w:t>19</w:t>
            </w:r>
          </w:p>
        </w:tc>
        <w:tc>
          <w:tcPr>
            <w:tcW w:w="955" w:type="dxa"/>
            <w:tcBorders>
              <w:bottom w:val="single" w:sz="8" w:space="0" w:color="000000"/>
              <w:right w:val="single" w:sz="8" w:space="0" w:color="000000"/>
            </w:tcBorders>
            <w:tcMar>
              <w:top w:w="100" w:type="dxa"/>
              <w:left w:w="100" w:type="dxa"/>
              <w:bottom w:w="100" w:type="dxa"/>
              <w:right w:w="100" w:type="dxa"/>
            </w:tcMar>
          </w:tcPr>
          <w:p w14:paraId="00000236" w14:textId="77777777"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237" w14:textId="77777777" w:rsidR="0030583B" w:rsidRPr="00BC3896" w:rsidRDefault="0030583B" w:rsidP="0030583B">
            <w:pPr>
              <w:ind w:left="0" w:hanging="2"/>
              <w:rPr>
                <w:sz w:val="22"/>
                <w:szCs w:val="22"/>
              </w:rPr>
            </w:pPr>
            <w:r w:rsidRPr="00BC3896">
              <w:rPr>
                <w:sz w:val="22"/>
                <w:szCs w:val="22"/>
              </w:rPr>
              <w:t>113</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39" w14:textId="77777777" w:rsidR="0030583B" w:rsidRPr="00BC3896" w:rsidRDefault="0030583B" w:rsidP="0030583B">
            <w:pPr>
              <w:ind w:left="0" w:hanging="2"/>
              <w:rPr>
                <w:sz w:val="22"/>
                <w:szCs w:val="22"/>
              </w:rPr>
            </w:pPr>
            <w:r w:rsidRPr="00BC3896">
              <w:rPr>
                <w:sz w:val="22"/>
                <w:szCs w:val="22"/>
              </w:rPr>
              <w:t>Current indicator is for fish stocks; need to have something more invertebrate focused. Red List Index for decapods might become available.</w:t>
            </w:r>
          </w:p>
        </w:tc>
      </w:tr>
      <w:tr w:rsidR="0030583B" w:rsidRPr="00BC3896" w14:paraId="1B0F2E27"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DFF88C" w14:textId="7B6C12C2"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4C4EC356" w14:textId="7C188765" w:rsidR="0030583B" w:rsidRPr="00BC3896" w:rsidRDefault="0030583B" w:rsidP="0030583B">
            <w:pPr>
              <w:ind w:left="0" w:hanging="2"/>
              <w:rPr>
                <w:sz w:val="22"/>
                <w:szCs w:val="22"/>
              </w:rPr>
            </w:pPr>
            <w:r w:rsidRPr="00BC3896">
              <w:rPr>
                <w:sz w:val="22"/>
                <w:szCs w:val="22"/>
              </w:rPr>
              <w:t>20</w:t>
            </w:r>
          </w:p>
        </w:tc>
        <w:tc>
          <w:tcPr>
            <w:tcW w:w="955" w:type="dxa"/>
            <w:tcBorders>
              <w:bottom w:val="single" w:sz="8" w:space="0" w:color="000000"/>
              <w:right w:val="single" w:sz="8" w:space="0" w:color="000000"/>
            </w:tcBorders>
            <w:tcMar>
              <w:top w:w="100" w:type="dxa"/>
              <w:left w:w="100" w:type="dxa"/>
              <w:bottom w:w="100" w:type="dxa"/>
              <w:right w:w="100" w:type="dxa"/>
            </w:tcMar>
          </w:tcPr>
          <w:p w14:paraId="04A8A817" w14:textId="540F35AF"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554538C5" w14:textId="668B6E7C" w:rsidR="0030583B" w:rsidRPr="00BC3896" w:rsidRDefault="0030583B" w:rsidP="0030583B">
            <w:pPr>
              <w:ind w:left="0" w:hanging="2"/>
              <w:rPr>
                <w:sz w:val="22"/>
                <w:szCs w:val="22"/>
              </w:rPr>
            </w:pPr>
            <w:r w:rsidRPr="00BC3896">
              <w:rPr>
                <w:sz w:val="22"/>
                <w:szCs w:val="22"/>
              </w:rPr>
              <w:t>124</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B9FC32B" w14:textId="311E4FBA" w:rsidR="0030583B" w:rsidRPr="00BC3896" w:rsidRDefault="0030583B" w:rsidP="0030583B">
            <w:pPr>
              <w:ind w:left="0" w:hanging="2"/>
              <w:rPr>
                <w:sz w:val="22"/>
                <w:szCs w:val="22"/>
              </w:rPr>
            </w:pPr>
            <w:r w:rsidRPr="00BC3896">
              <w:rPr>
                <w:sz w:val="22"/>
                <w:szCs w:val="22"/>
              </w:rPr>
              <w:t xml:space="preserve">There is a need to add indicators for inland water aquaculture, that include some measure of proportion of </w:t>
            </w:r>
            <w:proofErr w:type="spellStart"/>
            <w:r w:rsidRPr="00BC3896">
              <w:rPr>
                <w:sz w:val="22"/>
                <w:szCs w:val="22"/>
              </w:rPr>
              <w:t>aquacultured</w:t>
            </w:r>
            <w:proofErr w:type="spellEnd"/>
            <w:r w:rsidRPr="00BC3896">
              <w:rPr>
                <w:sz w:val="22"/>
                <w:szCs w:val="22"/>
              </w:rPr>
              <w:t xml:space="preserve"> species within biologically sustainable levels. An appropriate indicator has not been identified, but might be based on the sustainable watershed and inland fisheries index noted for T8.1. Also, as MSC has been referenced previously, </w:t>
            </w:r>
            <w:r w:rsidR="00660999" w:rsidRPr="00BC3896">
              <w:rPr>
                <w:sz w:val="22"/>
                <w:szCs w:val="22"/>
              </w:rPr>
              <w:t>Aquaculture Stewardship Council certification and/or others such as Aquaculture Alliance</w:t>
            </w:r>
            <w:r w:rsidRPr="00BC3896">
              <w:rPr>
                <w:sz w:val="22"/>
                <w:szCs w:val="22"/>
              </w:rPr>
              <w:t xml:space="preserve"> may be option</w:t>
            </w:r>
            <w:r w:rsidR="00660999" w:rsidRPr="00BC3896">
              <w:rPr>
                <w:sz w:val="22"/>
                <w:szCs w:val="22"/>
              </w:rPr>
              <w:t>s</w:t>
            </w:r>
          </w:p>
        </w:tc>
      </w:tr>
      <w:tr w:rsidR="0030583B" w:rsidRPr="00BC3896" w14:paraId="25968EC7"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40" w14:textId="77777777"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241" w14:textId="77777777" w:rsidR="0030583B" w:rsidRPr="00BC3896" w:rsidRDefault="0030583B" w:rsidP="0030583B">
            <w:pPr>
              <w:ind w:left="0" w:hanging="2"/>
              <w:rPr>
                <w:sz w:val="22"/>
                <w:szCs w:val="22"/>
              </w:rPr>
            </w:pPr>
            <w:r w:rsidRPr="00BC3896">
              <w:rPr>
                <w:sz w:val="22"/>
                <w:szCs w:val="22"/>
              </w:rPr>
              <w:t>21</w:t>
            </w:r>
          </w:p>
        </w:tc>
        <w:tc>
          <w:tcPr>
            <w:tcW w:w="955" w:type="dxa"/>
            <w:tcBorders>
              <w:bottom w:val="single" w:sz="8" w:space="0" w:color="000000"/>
              <w:right w:val="single" w:sz="8" w:space="0" w:color="000000"/>
            </w:tcBorders>
            <w:tcMar>
              <w:top w:w="100" w:type="dxa"/>
              <w:left w:w="100" w:type="dxa"/>
              <w:bottom w:w="100" w:type="dxa"/>
              <w:right w:w="100" w:type="dxa"/>
            </w:tcMar>
          </w:tcPr>
          <w:p w14:paraId="00000242" w14:textId="77777777" w:rsidR="0030583B" w:rsidRPr="00BC3896" w:rsidRDefault="0030583B" w:rsidP="0030583B">
            <w:pPr>
              <w:ind w:left="0" w:hanging="2"/>
              <w:rPr>
                <w:sz w:val="22"/>
                <w:szCs w:val="22"/>
              </w:rPr>
            </w:pPr>
            <w:r w:rsidRPr="00BC3896">
              <w:rPr>
                <w:sz w:val="22"/>
                <w:szCs w:val="22"/>
              </w:rPr>
              <w:t>A</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243" w14:textId="77777777" w:rsidR="0030583B" w:rsidRPr="00BC3896" w:rsidRDefault="0030583B" w:rsidP="0030583B">
            <w:pPr>
              <w:ind w:left="0" w:hanging="2"/>
              <w:rPr>
                <w:sz w:val="22"/>
                <w:szCs w:val="22"/>
              </w:rPr>
            </w:pPr>
            <w:r w:rsidRPr="00BC3896">
              <w:rPr>
                <w:sz w:val="22"/>
                <w:szCs w:val="22"/>
              </w:rPr>
              <w:t>129</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45" w14:textId="77777777" w:rsidR="0030583B" w:rsidRPr="00BC3896" w:rsidRDefault="0030583B" w:rsidP="0030583B">
            <w:pPr>
              <w:ind w:left="0" w:hanging="2"/>
              <w:rPr>
                <w:sz w:val="22"/>
                <w:szCs w:val="22"/>
              </w:rPr>
            </w:pPr>
            <w:r w:rsidRPr="00BC3896">
              <w:rPr>
                <w:sz w:val="22"/>
                <w:szCs w:val="22"/>
              </w:rPr>
              <w:t xml:space="preserve"> Regulation of </w:t>
            </w:r>
            <w:r w:rsidRPr="00BC3896">
              <w:rPr>
                <w:b/>
                <w:sz w:val="22"/>
                <w:szCs w:val="22"/>
              </w:rPr>
              <w:t>inland water</w:t>
            </w:r>
            <w:r w:rsidRPr="00BC3896">
              <w:rPr>
                <w:sz w:val="22"/>
                <w:szCs w:val="22"/>
              </w:rPr>
              <w:t xml:space="preserve"> quantity, quality, location and timing</w:t>
            </w:r>
          </w:p>
        </w:tc>
      </w:tr>
      <w:tr w:rsidR="0030583B" w:rsidRPr="00BC3896" w14:paraId="1BF036BF"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46" w14:textId="77777777"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247" w14:textId="77777777" w:rsidR="0030583B" w:rsidRPr="00BC3896" w:rsidRDefault="0030583B" w:rsidP="0030583B">
            <w:pPr>
              <w:ind w:left="0" w:hanging="2"/>
              <w:rPr>
                <w:sz w:val="22"/>
                <w:szCs w:val="22"/>
              </w:rPr>
            </w:pPr>
            <w:r w:rsidRPr="00BC3896">
              <w:rPr>
                <w:sz w:val="22"/>
                <w:szCs w:val="22"/>
              </w:rPr>
              <w:t>21</w:t>
            </w:r>
          </w:p>
        </w:tc>
        <w:tc>
          <w:tcPr>
            <w:tcW w:w="955" w:type="dxa"/>
            <w:tcBorders>
              <w:bottom w:val="single" w:sz="8" w:space="0" w:color="000000"/>
              <w:right w:val="single" w:sz="8" w:space="0" w:color="000000"/>
            </w:tcBorders>
            <w:tcMar>
              <w:top w:w="100" w:type="dxa"/>
              <w:left w:w="100" w:type="dxa"/>
              <w:bottom w:w="100" w:type="dxa"/>
              <w:right w:w="100" w:type="dxa"/>
            </w:tcMar>
          </w:tcPr>
          <w:p w14:paraId="00000248" w14:textId="77777777" w:rsidR="0030583B" w:rsidRPr="00BC3896" w:rsidRDefault="0030583B" w:rsidP="0030583B">
            <w:pPr>
              <w:ind w:left="0" w:hanging="2"/>
              <w:rPr>
                <w:sz w:val="22"/>
                <w:szCs w:val="22"/>
              </w:rPr>
            </w:pPr>
            <w:r w:rsidRPr="00BC3896">
              <w:rPr>
                <w:sz w:val="22"/>
                <w:szCs w:val="22"/>
              </w:rPr>
              <w:t>B</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249" w14:textId="77777777" w:rsidR="0030583B" w:rsidRPr="00BC3896" w:rsidRDefault="0030583B" w:rsidP="0030583B">
            <w:pPr>
              <w:ind w:left="0" w:hanging="2"/>
              <w:rPr>
                <w:sz w:val="22"/>
                <w:szCs w:val="22"/>
              </w:rPr>
            </w:pPr>
            <w:r w:rsidRPr="00BC3896">
              <w:rPr>
                <w:sz w:val="22"/>
                <w:szCs w:val="22"/>
              </w:rPr>
              <w:t>129</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4B" w14:textId="77777777" w:rsidR="0030583B" w:rsidRPr="00BC3896" w:rsidRDefault="0030583B" w:rsidP="0030583B">
            <w:pPr>
              <w:ind w:left="0" w:hanging="2"/>
              <w:rPr>
                <w:sz w:val="22"/>
                <w:szCs w:val="22"/>
              </w:rPr>
            </w:pPr>
            <w:r w:rsidRPr="00BC3896">
              <w:rPr>
                <w:sz w:val="22"/>
                <w:szCs w:val="22"/>
              </w:rPr>
              <w:t xml:space="preserve">Trends in natural </w:t>
            </w:r>
            <w:r w:rsidRPr="00BC3896">
              <w:rPr>
                <w:b/>
                <w:sz w:val="22"/>
                <w:szCs w:val="22"/>
              </w:rPr>
              <w:t>inland water</w:t>
            </w:r>
            <w:r w:rsidRPr="00BC3896">
              <w:rPr>
                <w:sz w:val="22"/>
                <w:szCs w:val="22"/>
              </w:rPr>
              <w:t xml:space="preserve"> ecosystems proving good ambient water</w:t>
            </w:r>
          </w:p>
        </w:tc>
      </w:tr>
      <w:tr w:rsidR="0030583B" w:rsidRPr="00BC3896" w14:paraId="6970F7AE"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4C" w14:textId="77777777"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24D" w14:textId="77777777" w:rsidR="0030583B" w:rsidRPr="00BC3896" w:rsidRDefault="0030583B" w:rsidP="0030583B">
            <w:pPr>
              <w:ind w:left="0" w:hanging="2"/>
              <w:rPr>
                <w:sz w:val="22"/>
                <w:szCs w:val="22"/>
              </w:rPr>
            </w:pPr>
            <w:r w:rsidRPr="00BC3896">
              <w:rPr>
                <w:sz w:val="22"/>
                <w:szCs w:val="22"/>
              </w:rPr>
              <w:t>21</w:t>
            </w:r>
          </w:p>
        </w:tc>
        <w:tc>
          <w:tcPr>
            <w:tcW w:w="955" w:type="dxa"/>
            <w:tcBorders>
              <w:bottom w:val="single" w:sz="8" w:space="0" w:color="000000"/>
              <w:right w:val="single" w:sz="8" w:space="0" w:color="000000"/>
            </w:tcBorders>
            <w:tcMar>
              <w:top w:w="100" w:type="dxa"/>
              <w:left w:w="100" w:type="dxa"/>
              <w:bottom w:w="100" w:type="dxa"/>
              <w:right w:w="100" w:type="dxa"/>
            </w:tcMar>
          </w:tcPr>
          <w:p w14:paraId="0000024E" w14:textId="77777777"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24F" w14:textId="77777777" w:rsidR="0030583B" w:rsidRPr="00BC3896" w:rsidRDefault="0030583B" w:rsidP="0030583B">
            <w:pPr>
              <w:ind w:left="0" w:hanging="2"/>
              <w:rPr>
                <w:sz w:val="22"/>
                <w:szCs w:val="22"/>
              </w:rPr>
            </w:pPr>
            <w:r w:rsidRPr="00BC3896">
              <w:rPr>
                <w:sz w:val="22"/>
                <w:szCs w:val="22"/>
              </w:rPr>
              <w:t>129</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51" w14:textId="340B02D1" w:rsidR="0030583B" w:rsidRPr="00BC3896" w:rsidRDefault="00E64048" w:rsidP="0030583B">
            <w:pPr>
              <w:spacing w:after="240"/>
              <w:ind w:left="0" w:hanging="2"/>
              <w:rPr>
                <w:sz w:val="22"/>
                <w:szCs w:val="22"/>
              </w:rPr>
            </w:pPr>
            <w:r w:rsidRPr="00BC3896">
              <w:rPr>
                <w:sz w:val="22"/>
                <w:szCs w:val="22"/>
              </w:rPr>
              <w:t xml:space="preserve">Stuart Crane (UNEP) has previously mentioned that a new set of indicators will be used for SDG 6.6.1 and it will be important for the Post 2020 Framework to adopt their structure: </w:t>
            </w:r>
          </w:p>
          <w:p w14:paraId="00000252" w14:textId="77777777" w:rsidR="0030583B" w:rsidRPr="00BC3896" w:rsidRDefault="0030583B" w:rsidP="0030583B">
            <w:pPr>
              <w:spacing w:before="240" w:after="240"/>
              <w:ind w:left="0" w:hanging="2"/>
              <w:rPr>
                <w:sz w:val="22"/>
                <w:szCs w:val="22"/>
              </w:rPr>
            </w:pPr>
            <w:r w:rsidRPr="00BC3896">
              <w:rPr>
                <w:sz w:val="22"/>
                <w:szCs w:val="22"/>
              </w:rPr>
              <w:t>(</w:t>
            </w:r>
            <w:proofErr w:type="spellStart"/>
            <w:r w:rsidRPr="00BC3896">
              <w:rPr>
                <w:sz w:val="22"/>
                <w:szCs w:val="22"/>
              </w:rPr>
              <w:t>i</w:t>
            </w:r>
            <w:proofErr w:type="spellEnd"/>
            <w:r w:rsidRPr="00BC3896">
              <w:rPr>
                <w:sz w:val="22"/>
                <w:szCs w:val="22"/>
              </w:rPr>
              <w:t>) Assessment of extent of water bodies will disaggregate lakes from reservoirs, so that changes in natural compared to non-natural ecosystems can be compared</w:t>
            </w:r>
          </w:p>
          <w:p w14:paraId="00000253" w14:textId="77777777" w:rsidR="0030583B" w:rsidRPr="00BC3896" w:rsidRDefault="0030583B" w:rsidP="0030583B">
            <w:pPr>
              <w:spacing w:before="240"/>
              <w:ind w:left="0" w:hanging="2"/>
              <w:rPr>
                <w:sz w:val="22"/>
                <w:szCs w:val="22"/>
              </w:rPr>
            </w:pPr>
            <w:r w:rsidRPr="00BC3896">
              <w:rPr>
                <w:sz w:val="22"/>
                <w:szCs w:val="22"/>
              </w:rPr>
              <w:t>(ii) An indicator on global water quality including trophic state (monthly and annual data) and turbidity. I recall this would be developed around a 5 year baseline from 2006-2010 data then use of 3 years of recent satellite data to compare change.</w:t>
            </w:r>
          </w:p>
        </w:tc>
      </w:tr>
      <w:tr w:rsidR="0030583B" w:rsidRPr="00BC3896" w14:paraId="2DDAB431"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54" w14:textId="77777777"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255" w14:textId="77777777" w:rsidR="0030583B" w:rsidRPr="00BC3896" w:rsidRDefault="0030583B" w:rsidP="0030583B">
            <w:pPr>
              <w:ind w:left="0" w:hanging="2"/>
              <w:rPr>
                <w:sz w:val="22"/>
                <w:szCs w:val="22"/>
              </w:rPr>
            </w:pPr>
            <w:r w:rsidRPr="00BC3896">
              <w:rPr>
                <w:sz w:val="22"/>
                <w:szCs w:val="22"/>
              </w:rPr>
              <w:t>21</w:t>
            </w:r>
          </w:p>
        </w:tc>
        <w:tc>
          <w:tcPr>
            <w:tcW w:w="955" w:type="dxa"/>
            <w:tcBorders>
              <w:bottom w:val="single" w:sz="8" w:space="0" w:color="000000"/>
              <w:right w:val="single" w:sz="8" w:space="0" w:color="000000"/>
            </w:tcBorders>
            <w:tcMar>
              <w:top w:w="100" w:type="dxa"/>
              <w:left w:w="100" w:type="dxa"/>
              <w:bottom w:w="100" w:type="dxa"/>
              <w:right w:w="100" w:type="dxa"/>
            </w:tcMar>
          </w:tcPr>
          <w:p w14:paraId="00000256" w14:textId="77777777"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257" w14:textId="77777777" w:rsidR="0030583B" w:rsidRPr="00BC3896" w:rsidRDefault="0030583B" w:rsidP="0030583B">
            <w:pPr>
              <w:ind w:left="0" w:hanging="2"/>
              <w:rPr>
                <w:sz w:val="22"/>
                <w:szCs w:val="22"/>
              </w:rPr>
            </w:pPr>
            <w:r w:rsidRPr="00BC3896">
              <w:rPr>
                <w:sz w:val="22"/>
                <w:szCs w:val="22"/>
              </w:rPr>
              <w:t>129</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167927" w14:textId="0C0F88EC" w:rsidR="0030583B" w:rsidRPr="00BC3896" w:rsidRDefault="0030583B" w:rsidP="009A5191">
            <w:pPr>
              <w:ind w:left="0" w:hanging="2"/>
              <w:rPr>
                <w:sz w:val="22"/>
                <w:szCs w:val="22"/>
              </w:rPr>
            </w:pPr>
            <w:r w:rsidRPr="00BC3896">
              <w:rPr>
                <w:sz w:val="22"/>
                <w:szCs w:val="22"/>
              </w:rPr>
              <w:t xml:space="preserve">Another indicator for ‘Trends in natural freshwater ecosystems proving good ambient water’ could be the Freshwater Provisioning Index for Humans (Green, P.A., </w:t>
            </w:r>
            <w:proofErr w:type="spellStart"/>
            <w:r w:rsidRPr="00BC3896">
              <w:rPr>
                <w:sz w:val="22"/>
                <w:szCs w:val="22"/>
              </w:rPr>
              <w:t>Vörösmarty</w:t>
            </w:r>
            <w:proofErr w:type="spellEnd"/>
            <w:r w:rsidRPr="00BC3896">
              <w:rPr>
                <w:sz w:val="22"/>
                <w:szCs w:val="22"/>
              </w:rPr>
              <w:t>, C.J., Harrison, I., Farrell, T. Saenz, L. &amp; Fekete, B.M. (2015). Freshwater ecosystem services supporting humans: pivoting from water crisis to water solutions. Global Environmental Change 34, 108–118)</w:t>
            </w:r>
          </w:p>
          <w:p w14:paraId="77BBC12D" w14:textId="77777777" w:rsidR="009A5191" w:rsidRPr="00BC3896" w:rsidRDefault="009A5191" w:rsidP="009A5191">
            <w:pPr>
              <w:ind w:left="0" w:hanging="2"/>
              <w:rPr>
                <w:sz w:val="22"/>
                <w:szCs w:val="22"/>
              </w:rPr>
            </w:pPr>
            <w:r w:rsidRPr="00BC3896">
              <w:rPr>
                <w:sz w:val="22"/>
                <w:szCs w:val="22"/>
              </w:rPr>
              <w:t>Supporting Organization: City University of New York</w:t>
            </w:r>
          </w:p>
          <w:p w14:paraId="78EECB70" w14:textId="77777777" w:rsidR="009A5191" w:rsidRPr="00BC3896" w:rsidRDefault="009A5191" w:rsidP="009A5191">
            <w:pPr>
              <w:ind w:left="0" w:hanging="2"/>
              <w:rPr>
                <w:sz w:val="22"/>
                <w:szCs w:val="22"/>
              </w:rPr>
            </w:pPr>
            <w:r w:rsidRPr="00BC3896">
              <w:rPr>
                <w:sz w:val="22"/>
                <w:szCs w:val="22"/>
              </w:rPr>
              <w:t>Baseline: 2021?</w:t>
            </w:r>
          </w:p>
          <w:p w14:paraId="00000259" w14:textId="7BFF7DB2" w:rsidR="009A5191" w:rsidRPr="00BC3896" w:rsidRDefault="009A5191" w:rsidP="009A5191">
            <w:pPr>
              <w:ind w:left="0" w:hanging="2"/>
              <w:rPr>
                <w:sz w:val="22"/>
                <w:szCs w:val="22"/>
              </w:rPr>
            </w:pPr>
            <w:r w:rsidRPr="00BC3896">
              <w:rPr>
                <w:sz w:val="22"/>
                <w:szCs w:val="22"/>
              </w:rPr>
              <w:t>Frequency of updates: A baseline and could be updated on a scale relevant to rates of population change (every 2-5 years).</w:t>
            </w:r>
          </w:p>
        </w:tc>
      </w:tr>
      <w:tr w:rsidR="0030583B" w:rsidRPr="00BC3896" w14:paraId="6DC449C7"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22ECD1" w14:textId="2E2751EA"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43E3F04F" w14:textId="09056457" w:rsidR="0030583B" w:rsidRPr="00BC3896" w:rsidRDefault="0030583B" w:rsidP="0030583B">
            <w:pPr>
              <w:ind w:left="0" w:hanging="2"/>
              <w:rPr>
                <w:sz w:val="22"/>
                <w:szCs w:val="22"/>
              </w:rPr>
            </w:pPr>
            <w:r w:rsidRPr="00BC3896">
              <w:rPr>
                <w:sz w:val="22"/>
                <w:szCs w:val="22"/>
              </w:rPr>
              <w:t>21</w:t>
            </w:r>
          </w:p>
        </w:tc>
        <w:tc>
          <w:tcPr>
            <w:tcW w:w="955" w:type="dxa"/>
            <w:tcBorders>
              <w:bottom w:val="single" w:sz="8" w:space="0" w:color="000000"/>
              <w:right w:val="single" w:sz="8" w:space="0" w:color="000000"/>
            </w:tcBorders>
            <w:tcMar>
              <w:top w:w="100" w:type="dxa"/>
              <w:left w:w="100" w:type="dxa"/>
              <w:bottom w:w="100" w:type="dxa"/>
              <w:right w:w="100" w:type="dxa"/>
            </w:tcMar>
          </w:tcPr>
          <w:p w14:paraId="1A86CD22" w14:textId="2EE717E7"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4078614D" w14:textId="02787B77" w:rsidR="0030583B" w:rsidRPr="00BC3896" w:rsidRDefault="0030583B" w:rsidP="0030583B">
            <w:pPr>
              <w:ind w:left="0" w:hanging="2"/>
              <w:rPr>
                <w:sz w:val="22"/>
                <w:szCs w:val="22"/>
              </w:rPr>
            </w:pPr>
            <w:r w:rsidRPr="00BC3896">
              <w:rPr>
                <w:sz w:val="22"/>
                <w:szCs w:val="22"/>
              </w:rPr>
              <w:t>131</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39998B" w14:textId="2577E1CC" w:rsidR="0030583B" w:rsidRPr="00BC3896" w:rsidRDefault="0030583B" w:rsidP="0030583B">
            <w:pPr>
              <w:ind w:left="0" w:hanging="2"/>
              <w:rPr>
                <w:sz w:val="22"/>
                <w:szCs w:val="22"/>
              </w:rPr>
            </w:pPr>
            <w:r w:rsidRPr="00BC3896">
              <w:rPr>
                <w:sz w:val="22"/>
                <w:szCs w:val="22"/>
              </w:rPr>
              <w:t xml:space="preserve">An </w:t>
            </w:r>
            <w:r w:rsidR="00AF7DF1" w:rsidRPr="00BC3896">
              <w:rPr>
                <w:sz w:val="22"/>
                <w:szCs w:val="22"/>
              </w:rPr>
              <w:t xml:space="preserve">recommended </w:t>
            </w:r>
            <w:r w:rsidRPr="00BC3896">
              <w:rPr>
                <w:sz w:val="22"/>
                <w:szCs w:val="22"/>
              </w:rPr>
              <w:t xml:space="preserve">indicator for timing of flows would be the proportion of river basins, in a country, where environmental flows are provided in accordance with the e-flow methodology of SDG indicator 6.4.2 (Dickens, C., </w:t>
            </w:r>
            <w:proofErr w:type="spellStart"/>
            <w:r w:rsidRPr="00BC3896">
              <w:rPr>
                <w:sz w:val="22"/>
                <w:szCs w:val="22"/>
              </w:rPr>
              <w:t>Smakhtin</w:t>
            </w:r>
            <w:proofErr w:type="spellEnd"/>
            <w:r w:rsidRPr="00BC3896">
              <w:rPr>
                <w:sz w:val="22"/>
                <w:szCs w:val="22"/>
              </w:rPr>
              <w:t xml:space="preserve">, V., </w:t>
            </w:r>
            <w:proofErr w:type="spellStart"/>
            <w:r w:rsidRPr="00BC3896">
              <w:rPr>
                <w:sz w:val="22"/>
                <w:szCs w:val="22"/>
              </w:rPr>
              <w:t>Biancalani</w:t>
            </w:r>
            <w:proofErr w:type="spellEnd"/>
            <w:r w:rsidRPr="00BC3896">
              <w:rPr>
                <w:sz w:val="22"/>
                <w:szCs w:val="22"/>
              </w:rPr>
              <w:t xml:space="preserve">, R., </w:t>
            </w:r>
            <w:proofErr w:type="spellStart"/>
            <w:r w:rsidRPr="00BC3896">
              <w:rPr>
                <w:sz w:val="22"/>
                <w:szCs w:val="22"/>
              </w:rPr>
              <w:t>Villholth</w:t>
            </w:r>
            <w:proofErr w:type="spellEnd"/>
            <w:r w:rsidRPr="00BC3896">
              <w:rPr>
                <w:sz w:val="22"/>
                <w:szCs w:val="22"/>
              </w:rPr>
              <w:t xml:space="preserve">, K.G., </w:t>
            </w:r>
            <w:proofErr w:type="spellStart"/>
            <w:r w:rsidRPr="00BC3896">
              <w:rPr>
                <w:sz w:val="22"/>
                <w:szCs w:val="22"/>
              </w:rPr>
              <w:t>Eriyagama</w:t>
            </w:r>
            <w:proofErr w:type="spellEnd"/>
            <w:r w:rsidRPr="00BC3896">
              <w:rPr>
                <w:sz w:val="22"/>
                <w:szCs w:val="22"/>
              </w:rPr>
              <w:t xml:space="preserve">, N. and Marinelli, M. (2019). How to Include Environmental Flows into “Water Stress” Indicator 6.4.2 Guidelines for a Minimum Standard Method for Global Reporting.  Report to </w:t>
            </w:r>
            <w:r w:rsidRPr="00BC3896">
              <w:rPr>
                <w:sz w:val="22"/>
                <w:szCs w:val="22"/>
              </w:rPr>
              <w:lastRenderedPageBreak/>
              <w:t xml:space="preserve">the Food and Agricultural </w:t>
            </w:r>
            <w:proofErr w:type="spellStart"/>
            <w:r w:rsidRPr="00BC3896">
              <w:rPr>
                <w:sz w:val="22"/>
                <w:szCs w:val="22"/>
              </w:rPr>
              <w:t>Organisation</w:t>
            </w:r>
            <w:proofErr w:type="spellEnd"/>
            <w:r w:rsidRPr="00BC3896">
              <w:rPr>
                <w:sz w:val="22"/>
                <w:szCs w:val="22"/>
              </w:rPr>
              <w:t xml:space="preserve"> of the UN.  Rome. 32 pp. License: CC BY-NC-SA 3.0 IGO).</w:t>
            </w:r>
          </w:p>
        </w:tc>
      </w:tr>
      <w:tr w:rsidR="0030583B" w:rsidRPr="00BC3896" w14:paraId="3A3F7772"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5A" w14:textId="77777777" w:rsidR="0030583B" w:rsidRPr="00BC3896" w:rsidRDefault="0030583B" w:rsidP="0030583B">
            <w:pPr>
              <w:ind w:left="0" w:hanging="2"/>
              <w:rPr>
                <w:sz w:val="22"/>
                <w:szCs w:val="22"/>
              </w:rPr>
            </w:pPr>
            <w:r w:rsidRPr="00BC3896">
              <w:rPr>
                <w:sz w:val="22"/>
                <w:szCs w:val="22"/>
              </w:rPr>
              <w:lastRenderedPageBreak/>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25B" w14:textId="77777777" w:rsidR="0030583B" w:rsidRPr="00BC3896" w:rsidRDefault="0030583B" w:rsidP="0030583B">
            <w:pPr>
              <w:ind w:left="0" w:hanging="2"/>
              <w:rPr>
                <w:sz w:val="22"/>
                <w:szCs w:val="22"/>
              </w:rPr>
            </w:pPr>
            <w:r w:rsidRPr="00BC3896">
              <w:rPr>
                <w:sz w:val="22"/>
                <w:szCs w:val="22"/>
              </w:rPr>
              <w:t>22</w:t>
            </w:r>
          </w:p>
        </w:tc>
        <w:tc>
          <w:tcPr>
            <w:tcW w:w="955" w:type="dxa"/>
            <w:tcBorders>
              <w:bottom w:val="single" w:sz="8" w:space="0" w:color="000000"/>
              <w:right w:val="single" w:sz="8" w:space="0" w:color="000000"/>
            </w:tcBorders>
            <w:tcMar>
              <w:top w:w="100" w:type="dxa"/>
              <w:left w:w="100" w:type="dxa"/>
              <w:bottom w:w="100" w:type="dxa"/>
              <w:right w:w="100" w:type="dxa"/>
            </w:tcMar>
          </w:tcPr>
          <w:p w14:paraId="0000025C" w14:textId="77777777" w:rsidR="0030583B" w:rsidRPr="00BC3896" w:rsidRDefault="0030583B" w:rsidP="0030583B">
            <w:pPr>
              <w:ind w:left="0" w:hanging="2"/>
              <w:rPr>
                <w:sz w:val="22"/>
                <w:szCs w:val="22"/>
              </w:rPr>
            </w:pPr>
            <w:r w:rsidRPr="00BC3896">
              <w:rPr>
                <w:sz w:val="22"/>
                <w:szCs w:val="22"/>
              </w:rPr>
              <w:t>B</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25D" w14:textId="77777777" w:rsidR="0030583B" w:rsidRPr="00BC3896" w:rsidRDefault="0030583B" w:rsidP="0030583B">
            <w:pPr>
              <w:ind w:left="0" w:hanging="2"/>
              <w:rPr>
                <w:sz w:val="22"/>
                <w:szCs w:val="22"/>
              </w:rPr>
            </w:pPr>
            <w:r w:rsidRPr="00BC3896">
              <w:rPr>
                <w:sz w:val="22"/>
                <w:szCs w:val="22"/>
              </w:rPr>
              <w:t>139</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5F" w14:textId="77777777" w:rsidR="0030583B" w:rsidRPr="00BC3896" w:rsidRDefault="0030583B" w:rsidP="0030583B">
            <w:pPr>
              <w:ind w:left="0" w:hanging="2"/>
              <w:rPr>
                <w:sz w:val="22"/>
                <w:szCs w:val="22"/>
              </w:rPr>
            </w:pPr>
            <w:r w:rsidRPr="00BC3896">
              <w:rPr>
                <w:sz w:val="22"/>
                <w:szCs w:val="22"/>
              </w:rPr>
              <w:t xml:space="preserve">Trends in contributions to human health and well-being from </w:t>
            </w:r>
            <w:r w:rsidRPr="00BC3896">
              <w:rPr>
                <w:b/>
                <w:sz w:val="22"/>
                <w:szCs w:val="22"/>
              </w:rPr>
              <w:t>inland waters</w:t>
            </w:r>
            <w:r w:rsidRPr="00BC3896">
              <w:rPr>
                <w:sz w:val="22"/>
                <w:szCs w:val="22"/>
              </w:rPr>
              <w:t xml:space="preserve"> (rather than wetlands, which defines a different set of ecosystems)</w:t>
            </w:r>
          </w:p>
        </w:tc>
      </w:tr>
      <w:tr w:rsidR="0030583B" w:rsidRPr="00BC3896" w14:paraId="2FD61A5F"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60" w14:textId="77777777"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261" w14:textId="77777777" w:rsidR="0030583B" w:rsidRPr="00BC3896" w:rsidRDefault="0030583B" w:rsidP="0030583B">
            <w:pPr>
              <w:ind w:left="0" w:hanging="2"/>
              <w:rPr>
                <w:sz w:val="22"/>
                <w:szCs w:val="22"/>
              </w:rPr>
            </w:pPr>
            <w:r w:rsidRPr="00BC3896">
              <w:rPr>
                <w:sz w:val="22"/>
                <w:szCs w:val="22"/>
              </w:rPr>
              <w:t>22</w:t>
            </w:r>
          </w:p>
        </w:tc>
        <w:tc>
          <w:tcPr>
            <w:tcW w:w="955" w:type="dxa"/>
            <w:tcBorders>
              <w:bottom w:val="single" w:sz="8" w:space="0" w:color="000000"/>
              <w:right w:val="single" w:sz="8" w:space="0" w:color="000000"/>
            </w:tcBorders>
            <w:tcMar>
              <w:top w:w="100" w:type="dxa"/>
              <w:left w:w="100" w:type="dxa"/>
              <w:bottom w:w="100" w:type="dxa"/>
              <w:right w:w="100" w:type="dxa"/>
            </w:tcMar>
          </w:tcPr>
          <w:p w14:paraId="00000262" w14:textId="77777777"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263" w14:textId="77777777" w:rsidR="0030583B" w:rsidRPr="00BC3896" w:rsidRDefault="0030583B" w:rsidP="0030583B">
            <w:pPr>
              <w:ind w:left="0" w:hanging="2"/>
              <w:rPr>
                <w:sz w:val="22"/>
                <w:szCs w:val="22"/>
              </w:rPr>
            </w:pPr>
            <w:r w:rsidRPr="00BC3896">
              <w:rPr>
                <w:sz w:val="22"/>
                <w:szCs w:val="22"/>
              </w:rPr>
              <w:t>139</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65" w14:textId="77777777" w:rsidR="0030583B" w:rsidRPr="00BC3896" w:rsidRDefault="0030583B" w:rsidP="0030583B">
            <w:pPr>
              <w:ind w:left="0" w:hanging="2"/>
              <w:rPr>
                <w:b/>
                <w:sz w:val="22"/>
                <w:szCs w:val="22"/>
              </w:rPr>
            </w:pPr>
            <w:r w:rsidRPr="00BC3896">
              <w:rPr>
                <w:sz w:val="22"/>
                <w:szCs w:val="22"/>
              </w:rPr>
              <w:t xml:space="preserve">Need to suggest indicators for ‘Trends in contributions to human health and well-being from </w:t>
            </w:r>
            <w:r w:rsidRPr="00BC3896">
              <w:rPr>
                <w:b/>
                <w:sz w:val="22"/>
                <w:szCs w:val="22"/>
              </w:rPr>
              <w:t>inland waters’</w:t>
            </w:r>
          </w:p>
        </w:tc>
      </w:tr>
      <w:tr w:rsidR="0030583B" w:rsidRPr="00BC3896" w14:paraId="43BE6CB4"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66" w14:textId="77777777"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267" w14:textId="77777777" w:rsidR="0030583B" w:rsidRPr="00BC3896" w:rsidRDefault="0030583B" w:rsidP="0030583B">
            <w:pPr>
              <w:ind w:left="0" w:hanging="2"/>
              <w:rPr>
                <w:sz w:val="22"/>
                <w:szCs w:val="22"/>
              </w:rPr>
            </w:pPr>
            <w:r w:rsidRPr="00BC3896">
              <w:rPr>
                <w:sz w:val="22"/>
                <w:szCs w:val="22"/>
              </w:rPr>
              <w:t>30</w:t>
            </w:r>
          </w:p>
        </w:tc>
        <w:tc>
          <w:tcPr>
            <w:tcW w:w="955" w:type="dxa"/>
            <w:tcBorders>
              <w:bottom w:val="single" w:sz="8" w:space="0" w:color="000000"/>
              <w:right w:val="single" w:sz="8" w:space="0" w:color="000000"/>
            </w:tcBorders>
            <w:tcMar>
              <w:top w:w="100" w:type="dxa"/>
              <w:left w:w="100" w:type="dxa"/>
              <w:bottom w:w="100" w:type="dxa"/>
              <w:right w:w="100" w:type="dxa"/>
            </w:tcMar>
          </w:tcPr>
          <w:p w14:paraId="00000268" w14:textId="77777777"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269" w14:textId="77777777" w:rsidR="0030583B" w:rsidRPr="00BC3896" w:rsidRDefault="0030583B" w:rsidP="0030583B">
            <w:pPr>
              <w:ind w:left="0" w:hanging="2"/>
              <w:rPr>
                <w:sz w:val="22"/>
                <w:szCs w:val="22"/>
              </w:rPr>
            </w:pPr>
            <w:r w:rsidRPr="00BC3896">
              <w:rPr>
                <w:sz w:val="22"/>
                <w:szCs w:val="22"/>
              </w:rPr>
              <w:t>179</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6B" w14:textId="77777777" w:rsidR="0030583B" w:rsidRPr="00BC3896" w:rsidRDefault="0030583B" w:rsidP="0030583B">
            <w:pPr>
              <w:ind w:left="0" w:hanging="2"/>
              <w:rPr>
                <w:sz w:val="22"/>
                <w:szCs w:val="22"/>
              </w:rPr>
            </w:pPr>
            <w:r w:rsidRPr="00BC3896">
              <w:rPr>
                <w:sz w:val="22"/>
                <w:szCs w:val="22"/>
              </w:rPr>
              <w:t xml:space="preserve">MSC Certified Catch; </w:t>
            </w:r>
            <w:r w:rsidRPr="00BC3896">
              <w:rPr>
                <w:b/>
                <w:sz w:val="22"/>
                <w:szCs w:val="22"/>
              </w:rPr>
              <w:t>with equivalent sustainability certification scheme applied to inland fisheries</w:t>
            </w:r>
            <w:r w:rsidRPr="00BC3896">
              <w:rPr>
                <w:sz w:val="22"/>
                <w:szCs w:val="22"/>
              </w:rPr>
              <w:t>. [add text in bold to cover inland fisheries]</w:t>
            </w:r>
          </w:p>
        </w:tc>
      </w:tr>
      <w:tr w:rsidR="0030583B" w:rsidRPr="00BC3896" w14:paraId="7B5D0616"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6C" w14:textId="77777777"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26D" w14:textId="77777777" w:rsidR="0030583B" w:rsidRPr="00BC3896" w:rsidRDefault="0030583B" w:rsidP="0030583B">
            <w:pPr>
              <w:ind w:left="0" w:hanging="2"/>
              <w:rPr>
                <w:sz w:val="22"/>
                <w:szCs w:val="22"/>
              </w:rPr>
            </w:pPr>
            <w:r w:rsidRPr="00BC3896">
              <w:rPr>
                <w:sz w:val="22"/>
                <w:szCs w:val="22"/>
              </w:rPr>
              <w:t>33</w:t>
            </w:r>
          </w:p>
        </w:tc>
        <w:tc>
          <w:tcPr>
            <w:tcW w:w="955" w:type="dxa"/>
            <w:tcBorders>
              <w:bottom w:val="single" w:sz="8" w:space="0" w:color="000000"/>
              <w:right w:val="single" w:sz="8" w:space="0" w:color="000000"/>
            </w:tcBorders>
            <w:tcMar>
              <w:top w:w="100" w:type="dxa"/>
              <w:left w:w="100" w:type="dxa"/>
              <w:bottom w:w="100" w:type="dxa"/>
              <w:right w:w="100" w:type="dxa"/>
            </w:tcMar>
          </w:tcPr>
          <w:p w14:paraId="0000026E" w14:textId="77777777" w:rsidR="0030583B" w:rsidRPr="00BC3896" w:rsidRDefault="0030583B" w:rsidP="0030583B">
            <w:pPr>
              <w:ind w:left="0" w:hanging="2"/>
              <w:rPr>
                <w:sz w:val="22"/>
                <w:szCs w:val="22"/>
              </w:rPr>
            </w:pPr>
            <w:r w:rsidRPr="00BC3896">
              <w:rPr>
                <w:sz w:val="22"/>
                <w:szCs w:val="22"/>
              </w:rPr>
              <w:t>B</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26F" w14:textId="77777777" w:rsidR="0030583B" w:rsidRPr="00BC3896" w:rsidRDefault="0030583B" w:rsidP="0030583B">
            <w:pPr>
              <w:ind w:left="0" w:hanging="2"/>
              <w:rPr>
                <w:sz w:val="22"/>
                <w:szCs w:val="22"/>
              </w:rPr>
            </w:pPr>
            <w:r w:rsidRPr="00BC3896">
              <w:rPr>
                <w:sz w:val="22"/>
                <w:szCs w:val="22"/>
              </w:rPr>
              <w:t>208</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71" w14:textId="37935B45" w:rsidR="0030583B" w:rsidRPr="00BC3896" w:rsidRDefault="0030583B" w:rsidP="0030583B">
            <w:pPr>
              <w:ind w:left="0" w:hanging="2"/>
              <w:rPr>
                <w:sz w:val="22"/>
                <w:szCs w:val="22"/>
              </w:rPr>
            </w:pPr>
            <w:r w:rsidRPr="00BC3896">
              <w:rPr>
                <w:sz w:val="22"/>
                <w:szCs w:val="22"/>
              </w:rPr>
              <w:t>This monitoring element should also include indicators for (</w:t>
            </w:r>
            <w:proofErr w:type="spellStart"/>
            <w:r w:rsidRPr="00BC3896">
              <w:rPr>
                <w:sz w:val="22"/>
                <w:szCs w:val="22"/>
              </w:rPr>
              <w:t>i</w:t>
            </w:r>
            <w:proofErr w:type="spellEnd"/>
            <w:r w:rsidRPr="00BC3896">
              <w:rPr>
                <w:sz w:val="22"/>
                <w:szCs w:val="22"/>
              </w:rPr>
              <w:t>) ‘Trends in potentially environmentally harmful elements of government support to water management’ (</w:t>
            </w:r>
            <w:proofErr w:type="spellStart"/>
            <w:r w:rsidRPr="00BC3896">
              <w:rPr>
                <w:sz w:val="22"/>
                <w:szCs w:val="22"/>
              </w:rPr>
              <w:t>eg.</w:t>
            </w:r>
            <w:proofErr w:type="spellEnd"/>
            <w:r w:rsidRPr="00BC3896">
              <w:rPr>
                <w:sz w:val="22"/>
                <w:szCs w:val="22"/>
              </w:rPr>
              <w:t xml:space="preserve"> subsidies for pumping aquifers for irrigation; poorly planned water-related infrastructure); Trends in potentially environmentally harmful elements of government support to marine and inland fisheries’ (e.g. fuel for fisheries, subsidies for poor fish and aquaculture practices; see SDG 14.6 which addresses the need to prohibit certain forms of fisheries subsidies which contribute to overcapacity and overfishing)</w:t>
            </w:r>
          </w:p>
        </w:tc>
      </w:tr>
      <w:tr w:rsidR="0030583B" w:rsidRPr="00BC3896" w14:paraId="6832CE43"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9E9A8C3" w14:textId="2EC30945"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03FBF9B7" w14:textId="0B47795B" w:rsidR="0030583B" w:rsidRPr="00BC3896" w:rsidRDefault="0030583B" w:rsidP="0030583B">
            <w:pPr>
              <w:ind w:left="0" w:hanging="2"/>
              <w:rPr>
                <w:sz w:val="22"/>
                <w:szCs w:val="22"/>
              </w:rPr>
            </w:pPr>
            <w:r w:rsidRPr="00BC3896">
              <w:rPr>
                <w:sz w:val="22"/>
                <w:szCs w:val="22"/>
              </w:rPr>
              <w:t>36</w:t>
            </w:r>
          </w:p>
        </w:tc>
        <w:tc>
          <w:tcPr>
            <w:tcW w:w="955" w:type="dxa"/>
            <w:tcBorders>
              <w:bottom w:val="single" w:sz="8" w:space="0" w:color="000000"/>
              <w:right w:val="single" w:sz="8" w:space="0" w:color="000000"/>
            </w:tcBorders>
            <w:tcMar>
              <w:top w:w="100" w:type="dxa"/>
              <w:left w:w="100" w:type="dxa"/>
              <w:bottom w:w="100" w:type="dxa"/>
              <w:right w:w="100" w:type="dxa"/>
            </w:tcMar>
          </w:tcPr>
          <w:p w14:paraId="74A78FC9" w14:textId="50075101"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5B43F599" w14:textId="43BB6F00" w:rsidR="0030583B" w:rsidRPr="00BC3896" w:rsidRDefault="0030583B" w:rsidP="0030583B">
            <w:pPr>
              <w:ind w:left="0" w:hanging="2"/>
              <w:rPr>
                <w:sz w:val="22"/>
                <w:szCs w:val="22"/>
              </w:rPr>
            </w:pPr>
            <w:r w:rsidRPr="00BC3896">
              <w:rPr>
                <w:sz w:val="22"/>
                <w:szCs w:val="22"/>
              </w:rPr>
              <w:t>226</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89E3276" w14:textId="77777777" w:rsidR="0030583B" w:rsidRPr="00BC3896" w:rsidRDefault="00D06EB5" w:rsidP="0030583B">
            <w:pPr>
              <w:ind w:left="0" w:hanging="2"/>
              <w:rPr>
                <w:sz w:val="22"/>
                <w:szCs w:val="22"/>
              </w:rPr>
            </w:pPr>
            <w:sdt>
              <w:sdtPr>
                <w:rPr>
                  <w:sz w:val="22"/>
                  <w:szCs w:val="22"/>
                </w:rPr>
                <w:tag w:val="goog_rdk_51"/>
                <w:id w:val="259643167"/>
              </w:sdtPr>
              <w:sdtEndPr/>
              <w:sdtContent/>
            </w:sdt>
            <w:r w:rsidR="0030583B" w:rsidRPr="00BC3896">
              <w:rPr>
                <w:sz w:val="22"/>
                <w:szCs w:val="22"/>
              </w:rPr>
              <w:t>New indicator: Growth in number of species with Green Status assessments</w:t>
            </w:r>
          </w:p>
          <w:p w14:paraId="38029C14" w14:textId="77777777" w:rsidR="0030583B" w:rsidRPr="00BC3896" w:rsidRDefault="0030583B" w:rsidP="0030583B">
            <w:pPr>
              <w:ind w:left="0" w:hanging="2"/>
              <w:rPr>
                <w:sz w:val="22"/>
                <w:szCs w:val="22"/>
              </w:rPr>
            </w:pPr>
            <w:r w:rsidRPr="00BC3896">
              <w:rPr>
                <w:b/>
                <w:i/>
                <w:sz w:val="22"/>
                <w:szCs w:val="22"/>
              </w:rPr>
              <w:t>Green Status of species</w:t>
            </w:r>
          </w:p>
          <w:p w14:paraId="572A827B" w14:textId="77777777" w:rsidR="0030583B" w:rsidRPr="00BC3896" w:rsidRDefault="0030583B" w:rsidP="0030583B">
            <w:pPr>
              <w:ind w:left="0" w:hanging="2"/>
              <w:rPr>
                <w:sz w:val="22"/>
                <w:szCs w:val="22"/>
              </w:rPr>
            </w:pPr>
            <w:r w:rsidRPr="00BC3896">
              <w:rPr>
                <w:sz w:val="22"/>
                <w:szCs w:val="22"/>
              </w:rPr>
              <w:t xml:space="preserve">Supporting </w:t>
            </w:r>
            <w:proofErr w:type="spellStart"/>
            <w:r w:rsidRPr="00BC3896">
              <w:rPr>
                <w:sz w:val="22"/>
                <w:szCs w:val="22"/>
              </w:rPr>
              <w:t>organisation</w:t>
            </w:r>
            <w:proofErr w:type="spellEnd"/>
            <w:r w:rsidRPr="00BC3896">
              <w:rPr>
                <w:sz w:val="22"/>
                <w:szCs w:val="22"/>
              </w:rPr>
              <w:t>: IUCN</w:t>
            </w:r>
          </w:p>
          <w:p w14:paraId="14DC9303" w14:textId="77777777" w:rsidR="0030583B" w:rsidRPr="00BC3896" w:rsidRDefault="0030583B" w:rsidP="0030583B">
            <w:pPr>
              <w:ind w:left="0" w:hanging="2"/>
              <w:rPr>
                <w:sz w:val="22"/>
                <w:szCs w:val="22"/>
              </w:rPr>
            </w:pPr>
            <w:r w:rsidRPr="00BC3896">
              <w:rPr>
                <w:sz w:val="22"/>
                <w:szCs w:val="22"/>
              </w:rPr>
              <w:t>Baseline: 2021</w:t>
            </w:r>
          </w:p>
          <w:p w14:paraId="5931D7DB" w14:textId="6D0083E6" w:rsidR="0030583B" w:rsidRPr="00BC3896" w:rsidRDefault="0030583B" w:rsidP="0030583B">
            <w:pPr>
              <w:ind w:left="0" w:hanging="2"/>
              <w:rPr>
                <w:sz w:val="22"/>
                <w:szCs w:val="22"/>
              </w:rPr>
            </w:pPr>
            <w:r w:rsidRPr="00BC3896">
              <w:rPr>
                <w:sz w:val="22"/>
                <w:szCs w:val="22"/>
              </w:rPr>
              <w:t>Frequency of updates: Annually</w:t>
            </w:r>
          </w:p>
        </w:tc>
      </w:tr>
      <w:tr w:rsidR="0030583B" w:rsidRPr="00BC3896" w14:paraId="3ABF6BE2"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72" w14:textId="77777777"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00000273" w14:textId="77777777" w:rsidR="0030583B" w:rsidRPr="00BC3896" w:rsidRDefault="0030583B" w:rsidP="0030583B">
            <w:pPr>
              <w:ind w:left="0" w:hanging="2"/>
              <w:rPr>
                <w:sz w:val="22"/>
                <w:szCs w:val="22"/>
              </w:rPr>
            </w:pPr>
            <w:r w:rsidRPr="00BC3896">
              <w:rPr>
                <w:sz w:val="22"/>
                <w:szCs w:val="22"/>
              </w:rPr>
              <w:t>37</w:t>
            </w:r>
          </w:p>
        </w:tc>
        <w:tc>
          <w:tcPr>
            <w:tcW w:w="955" w:type="dxa"/>
            <w:tcBorders>
              <w:bottom w:val="single" w:sz="8" w:space="0" w:color="000000"/>
              <w:right w:val="single" w:sz="8" w:space="0" w:color="000000"/>
            </w:tcBorders>
            <w:tcMar>
              <w:top w:w="100" w:type="dxa"/>
              <w:left w:w="100" w:type="dxa"/>
              <w:bottom w:w="100" w:type="dxa"/>
              <w:right w:w="100" w:type="dxa"/>
            </w:tcMar>
          </w:tcPr>
          <w:p w14:paraId="00000274" w14:textId="77777777"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275" w14:textId="77777777" w:rsidR="0030583B" w:rsidRPr="00BC3896" w:rsidRDefault="0030583B" w:rsidP="0030583B">
            <w:pPr>
              <w:ind w:left="0" w:hanging="2"/>
              <w:rPr>
                <w:sz w:val="22"/>
                <w:szCs w:val="22"/>
              </w:rPr>
            </w:pPr>
            <w:r w:rsidRPr="00BC3896">
              <w:rPr>
                <w:sz w:val="22"/>
                <w:szCs w:val="22"/>
              </w:rPr>
              <w:t>230</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77" w14:textId="77777777" w:rsidR="0030583B" w:rsidRPr="00BC3896" w:rsidRDefault="0030583B" w:rsidP="0030583B">
            <w:pPr>
              <w:ind w:left="0" w:hanging="2"/>
              <w:rPr>
                <w:sz w:val="22"/>
                <w:szCs w:val="22"/>
              </w:rPr>
            </w:pPr>
            <w:r w:rsidRPr="00BC3896">
              <w:rPr>
                <w:sz w:val="22"/>
                <w:szCs w:val="22"/>
              </w:rPr>
              <w:t>‘Proportion of total research budget allocated to research in the field of marine technology (SDG indicator 14.A.1)’. Why is marine technology specifically called out here? Research budgets also go into  freshwater technology and engineering; and various aspects terrestrial systems.</w:t>
            </w:r>
          </w:p>
        </w:tc>
      </w:tr>
      <w:tr w:rsidR="0030583B" w:rsidRPr="00BC3896" w14:paraId="2CA0D53F"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B823D5" w14:textId="7997530F" w:rsidR="0030583B" w:rsidRPr="00BC3896" w:rsidRDefault="0030583B" w:rsidP="0030583B">
            <w:pPr>
              <w:ind w:left="0" w:hanging="2"/>
              <w:rPr>
                <w:sz w:val="22"/>
                <w:szCs w:val="22"/>
              </w:rPr>
            </w:pPr>
            <w:r w:rsidRPr="00BC3896">
              <w:rPr>
                <w:sz w:val="22"/>
                <w:szCs w:val="22"/>
              </w:rPr>
              <w:t>2</w:t>
            </w:r>
          </w:p>
        </w:tc>
        <w:tc>
          <w:tcPr>
            <w:tcW w:w="658" w:type="dxa"/>
            <w:tcBorders>
              <w:bottom w:val="single" w:sz="8" w:space="0" w:color="000000"/>
              <w:right w:val="single" w:sz="8" w:space="0" w:color="000000"/>
            </w:tcBorders>
            <w:tcMar>
              <w:top w:w="100" w:type="dxa"/>
              <w:left w:w="100" w:type="dxa"/>
              <w:bottom w:w="100" w:type="dxa"/>
              <w:right w:w="100" w:type="dxa"/>
            </w:tcMar>
          </w:tcPr>
          <w:p w14:paraId="27435F26" w14:textId="508E2180" w:rsidR="0030583B" w:rsidRPr="00BC3896" w:rsidRDefault="0030583B" w:rsidP="0030583B">
            <w:pPr>
              <w:ind w:left="0" w:hanging="2"/>
              <w:rPr>
                <w:sz w:val="22"/>
                <w:szCs w:val="22"/>
              </w:rPr>
            </w:pPr>
            <w:r w:rsidRPr="00BC3896">
              <w:rPr>
                <w:sz w:val="22"/>
                <w:szCs w:val="22"/>
              </w:rPr>
              <w:t>38</w:t>
            </w:r>
          </w:p>
        </w:tc>
        <w:tc>
          <w:tcPr>
            <w:tcW w:w="955" w:type="dxa"/>
            <w:tcBorders>
              <w:bottom w:val="single" w:sz="8" w:space="0" w:color="000000"/>
              <w:right w:val="single" w:sz="8" w:space="0" w:color="000000"/>
            </w:tcBorders>
            <w:tcMar>
              <w:top w:w="100" w:type="dxa"/>
              <w:left w:w="100" w:type="dxa"/>
              <w:bottom w:w="100" w:type="dxa"/>
              <w:right w:w="100" w:type="dxa"/>
            </w:tcMar>
          </w:tcPr>
          <w:p w14:paraId="5EA5F431" w14:textId="77A808B5" w:rsidR="0030583B" w:rsidRPr="00BC3896" w:rsidRDefault="0030583B" w:rsidP="0030583B">
            <w:pPr>
              <w:ind w:left="0" w:hanging="2"/>
              <w:rPr>
                <w:sz w:val="22"/>
                <w:szCs w:val="22"/>
              </w:rPr>
            </w:pPr>
            <w:r w:rsidRPr="00BC3896">
              <w:rPr>
                <w:sz w:val="22"/>
                <w:szCs w:val="22"/>
              </w:rPr>
              <w:t>C</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1F95EF45" w14:textId="04630676" w:rsidR="0030583B" w:rsidRPr="00BC3896" w:rsidRDefault="0030583B" w:rsidP="0030583B">
            <w:pPr>
              <w:ind w:left="0" w:hanging="2"/>
              <w:rPr>
                <w:sz w:val="22"/>
                <w:szCs w:val="22"/>
              </w:rPr>
            </w:pPr>
            <w:r w:rsidRPr="00BC3896">
              <w:rPr>
                <w:sz w:val="22"/>
                <w:szCs w:val="22"/>
              </w:rPr>
              <w:t>236</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5FB9656" w14:textId="77777777" w:rsidR="0030583B" w:rsidRPr="00BC3896" w:rsidRDefault="00D06EB5" w:rsidP="0030583B">
            <w:pPr>
              <w:ind w:left="0" w:hanging="2"/>
              <w:rPr>
                <w:sz w:val="22"/>
                <w:szCs w:val="22"/>
              </w:rPr>
            </w:pPr>
            <w:sdt>
              <w:sdtPr>
                <w:rPr>
                  <w:sz w:val="22"/>
                  <w:szCs w:val="22"/>
                </w:rPr>
                <w:tag w:val="goog_rdk_52"/>
                <w:id w:val="244924365"/>
              </w:sdtPr>
              <w:sdtEndPr/>
              <w:sdtContent/>
            </w:sdt>
            <w:r w:rsidR="0030583B" w:rsidRPr="00BC3896">
              <w:rPr>
                <w:sz w:val="22"/>
                <w:szCs w:val="22"/>
              </w:rPr>
              <w:t>New indicator: Number of IUCN Green Status of Species assessments</w:t>
            </w:r>
          </w:p>
          <w:p w14:paraId="7FC3474A" w14:textId="77777777" w:rsidR="0030583B" w:rsidRPr="00BC3896" w:rsidRDefault="0030583B" w:rsidP="0030583B">
            <w:pPr>
              <w:ind w:left="0" w:hanging="2"/>
              <w:rPr>
                <w:sz w:val="22"/>
                <w:szCs w:val="22"/>
              </w:rPr>
            </w:pPr>
            <w:r w:rsidRPr="00BC3896">
              <w:rPr>
                <w:b/>
                <w:i/>
                <w:sz w:val="22"/>
                <w:szCs w:val="22"/>
              </w:rPr>
              <w:t>Green Status of species</w:t>
            </w:r>
          </w:p>
          <w:p w14:paraId="0192F13A" w14:textId="77777777" w:rsidR="0030583B" w:rsidRPr="00BC3896" w:rsidRDefault="0030583B" w:rsidP="0030583B">
            <w:pPr>
              <w:ind w:left="0" w:hanging="2"/>
              <w:rPr>
                <w:sz w:val="22"/>
                <w:szCs w:val="22"/>
              </w:rPr>
            </w:pPr>
            <w:r w:rsidRPr="00BC3896">
              <w:rPr>
                <w:sz w:val="22"/>
                <w:szCs w:val="22"/>
              </w:rPr>
              <w:t xml:space="preserve">Supporting </w:t>
            </w:r>
            <w:proofErr w:type="spellStart"/>
            <w:r w:rsidRPr="00BC3896">
              <w:rPr>
                <w:sz w:val="22"/>
                <w:szCs w:val="22"/>
              </w:rPr>
              <w:t>organisation</w:t>
            </w:r>
            <w:proofErr w:type="spellEnd"/>
            <w:r w:rsidRPr="00BC3896">
              <w:rPr>
                <w:sz w:val="22"/>
                <w:szCs w:val="22"/>
              </w:rPr>
              <w:t>: IUCN</w:t>
            </w:r>
          </w:p>
          <w:p w14:paraId="7D3CDD9D" w14:textId="77777777" w:rsidR="0030583B" w:rsidRPr="00BC3896" w:rsidRDefault="0030583B" w:rsidP="0030583B">
            <w:pPr>
              <w:ind w:left="0" w:hanging="2"/>
              <w:rPr>
                <w:sz w:val="22"/>
                <w:szCs w:val="22"/>
              </w:rPr>
            </w:pPr>
            <w:r w:rsidRPr="00BC3896">
              <w:rPr>
                <w:sz w:val="22"/>
                <w:szCs w:val="22"/>
              </w:rPr>
              <w:t>Baseline: 2021</w:t>
            </w:r>
          </w:p>
          <w:p w14:paraId="5608DA05" w14:textId="230EBBEF" w:rsidR="0030583B" w:rsidRPr="00BC3896" w:rsidRDefault="0030583B" w:rsidP="0030583B">
            <w:pPr>
              <w:ind w:left="0" w:hanging="2"/>
              <w:rPr>
                <w:sz w:val="22"/>
                <w:szCs w:val="22"/>
              </w:rPr>
            </w:pPr>
            <w:r w:rsidRPr="00BC3896">
              <w:rPr>
                <w:sz w:val="22"/>
                <w:szCs w:val="22"/>
              </w:rPr>
              <w:t>Frequency of updates: Annually</w:t>
            </w:r>
          </w:p>
        </w:tc>
      </w:tr>
      <w:tr w:rsidR="0030583B" w:rsidRPr="00BC3896" w14:paraId="5C9A9A89"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78" w14:textId="77777777" w:rsidR="0030583B" w:rsidRPr="00BC3896" w:rsidRDefault="0030583B" w:rsidP="0030583B">
            <w:pPr>
              <w:ind w:left="0" w:hanging="2"/>
              <w:rPr>
                <w:sz w:val="22"/>
                <w:szCs w:val="22"/>
              </w:rPr>
            </w:pPr>
            <w:r w:rsidRPr="00BC3896">
              <w:rPr>
                <w:sz w:val="22"/>
                <w:szCs w:val="22"/>
              </w:rPr>
              <w:t>3</w:t>
            </w:r>
          </w:p>
        </w:tc>
        <w:tc>
          <w:tcPr>
            <w:tcW w:w="658" w:type="dxa"/>
            <w:tcBorders>
              <w:bottom w:val="single" w:sz="8" w:space="0" w:color="000000"/>
              <w:right w:val="single" w:sz="8" w:space="0" w:color="000000"/>
            </w:tcBorders>
            <w:tcMar>
              <w:top w:w="100" w:type="dxa"/>
              <w:left w:w="100" w:type="dxa"/>
              <w:bottom w:w="100" w:type="dxa"/>
              <w:right w:w="100" w:type="dxa"/>
            </w:tcMar>
          </w:tcPr>
          <w:p w14:paraId="00000279" w14:textId="77777777" w:rsidR="0030583B" w:rsidRPr="00BC3896" w:rsidRDefault="0030583B" w:rsidP="0030583B">
            <w:pPr>
              <w:ind w:left="0" w:hanging="2"/>
              <w:rPr>
                <w:sz w:val="22"/>
                <w:szCs w:val="22"/>
              </w:rPr>
            </w:pPr>
            <w:r w:rsidRPr="00BC3896">
              <w:rPr>
                <w:sz w:val="22"/>
                <w:szCs w:val="22"/>
              </w:rPr>
              <w:t>41</w:t>
            </w:r>
          </w:p>
        </w:tc>
        <w:tc>
          <w:tcPr>
            <w:tcW w:w="955" w:type="dxa"/>
            <w:tcBorders>
              <w:bottom w:val="single" w:sz="8" w:space="0" w:color="000000"/>
              <w:right w:val="single" w:sz="8" w:space="0" w:color="000000"/>
            </w:tcBorders>
            <w:tcMar>
              <w:top w:w="100" w:type="dxa"/>
              <w:left w:w="100" w:type="dxa"/>
              <w:bottom w:w="100" w:type="dxa"/>
              <w:right w:w="100" w:type="dxa"/>
            </w:tcMar>
          </w:tcPr>
          <w:p w14:paraId="0000027A" w14:textId="77777777" w:rsidR="0030583B" w:rsidRPr="00BC3896" w:rsidRDefault="0030583B" w:rsidP="0030583B">
            <w:pPr>
              <w:ind w:left="0" w:hanging="2"/>
              <w:rPr>
                <w:sz w:val="22"/>
                <w:szCs w:val="22"/>
              </w:rPr>
            </w:pPr>
            <w:r w:rsidRPr="00BC3896">
              <w:rPr>
                <w:sz w:val="22"/>
                <w:szCs w:val="22"/>
              </w:rPr>
              <w:t>A</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27B" w14:textId="77777777" w:rsidR="0030583B" w:rsidRPr="00BC3896" w:rsidRDefault="0030583B" w:rsidP="0030583B">
            <w:pPr>
              <w:ind w:left="0" w:hanging="2"/>
              <w:rPr>
                <w:sz w:val="22"/>
                <w:szCs w:val="22"/>
              </w:rPr>
            </w:pPr>
            <w:r w:rsidRPr="00BC3896">
              <w:rPr>
                <w:sz w:val="22"/>
                <w:szCs w:val="22"/>
              </w:rPr>
              <w:t>after 11</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7D" w14:textId="77777777" w:rsidR="0030583B" w:rsidRPr="00BC3896" w:rsidRDefault="0030583B" w:rsidP="0030583B">
            <w:pPr>
              <w:ind w:left="0" w:hanging="2"/>
              <w:rPr>
                <w:sz w:val="22"/>
                <w:szCs w:val="22"/>
              </w:rPr>
            </w:pPr>
            <w:r w:rsidRPr="00BC3896">
              <w:rPr>
                <w:sz w:val="22"/>
                <w:szCs w:val="22"/>
              </w:rPr>
              <w:t>Assessment of extent of inland water bodies (based on a revision of SDG 6.6.1 [for Goals A and B, Targets 1 and 10]</w:t>
            </w:r>
          </w:p>
        </w:tc>
      </w:tr>
      <w:tr w:rsidR="0030583B" w:rsidRPr="00BC3896" w14:paraId="32276704"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7E" w14:textId="77777777" w:rsidR="0030583B" w:rsidRPr="00BC3896" w:rsidRDefault="0030583B" w:rsidP="0030583B">
            <w:pPr>
              <w:ind w:left="0" w:hanging="2"/>
              <w:rPr>
                <w:sz w:val="22"/>
                <w:szCs w:val="22"/>
              </w:rPr>
            </w:pPr>
            <w:r w:rsidRPr="00BC3896">
              <w:rPr>
                <w:sz w:val="22"/>
                <w:szCs w:val="22"/>
              </w:rPr>
              <w:t>3</w:t>
            </w:r>
          </w:p>
        </w:tc>
        <w:tc>
          <w:tcPr>
            <w:tcW w:w="658" w:type="dxa"/>
            <w:tcBorders>
              <w:bottom w:val="single" w:sz="8" w:space="0" w:color="000000"/>
              <w:right w:val="single" w:sz="8" w:space="0" w:color="000000"/>
            </w:tcBorders>
            <w:tcMar>
              <w:top w:w="100" w:type="dxa"/>
              <w:left w:w="100" w:type="dxa"/>
              <w:bottom w:w="100" w:type="dxa"/>
              <w:right w:w="100" w:type="dxa"/>
            </w:tcMar>
          </w:tcPr>
          <w:p w14:paraId="0000027F" w14:textId="77777777" w:rsidR="0030583B" w:rsidRPr="00BC3896" w:rsidRDefault="0030583B" w:rsidP="0030583B">
            <w:pPr>
              <w:ind w:left="0" w:hanging="2"/>
              <w:rPr>
                <w:sz w:val="22"/>
                <w:szCs w:val="22"/>
              </w:rPr>
            </w:pPr>
            <w:r w:rsidRPr="00BC3896">
              <w:rPr>
                <w:sz w:val="22"/>
                <w:szCs w:val="22"/>
              </w:rPr>
              <w:t>41</w:t>
            </w:r>
          </w:p>
        </w:tc>
        <w:tc>
          <w:tcPr>
            <w:tcW w:w="955" w:type="dxa"/>
            <w:tcBorders>
              <w:bottom w:val="single" w:sz="8" w:space="0" w:color="000000"/>
              <w:right w:val="single" w:sz="8" w:space="0" w:color="000000"/>
            </w:tcBorders>
            <w:tcMar>
              <w:top w:w="100" w:type="dxa"/>
              <w:left w:w="100" w:type="dxa"/>
              <w:bottom w:w="100" w:type="dxa"/>
              <w:right w:w="100" w:type="dxa"/>
            </w:tcMar>
          </w:tcPr>
          <w:p w14:paraId="00000280" w14:textId="77777777" w:rsidR="0030583B" w:rsidRPr="00BC3896" w:rsidRDefault="0030583B" w:rsidP="0030583B">
            <w:pPr>
              <w:ind w:left="0" w:hanging="2"/>
              <w:rPr>
                <w:sz w:val="22"/>
                <w:szCs w:val="22"/>
              </w:rPr>
            </w:pPr>
            <w:r w:rsidRPr="00BC3896">
              <w:rPr>
                <w:sz w:val="22"/>
                <w:szCs w:val="22"/>
              </w:rPr>
              <w:t>A</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281" w14:textId="77777777" w:rsidR="0030583B" w:rsidRPr="00BC3896" w:rsidRDefault="0030583B" w:rsidP="0030583B">
            <w:pPr>
              <w:ind w:left="0" w:hanging="2"/>
              <w:rPr>
                <w:sz w:val="22"/>
                <w:szCs w:val="22"/>
              </w:rPr>
            </w:pPr>
            <w:r w:rsidRPr="00BC3896">
              <w:rPr>
                <w:sz w:val="22"/>
                <w:szCs w:val="22"/>
              </w:rPr>
              <w:t>after 11</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83" w14:textId="77777777" w:rsidR="0030583B" w:rsidRPr="00BC3896" w:rsidRDefault="0030583B" w:rsidP="0030583B">
            <w:pPr>
              <w:ind w:left="0" w:hanging="2"/>
              <w:rPr>
                <w:sz w:val="22"/>
                <w:szCs w:val="22"/>
              </w:rPr>
            </w:pPr>
            <w:r w:rsidRPr="00BC3896">
              <w:rPr>
                <w:sz w:val="22"/>
                <w:szCs w:val="22"/>
              </w:rPr>
              <w:t>Assessment of global water quality  (based on a revision of SDG 6.6.1)</w:t>
            </w:r>
          </w:p>
        </w:tc>
      </w:tr>
      <w:tr w:rsidR="0030583B" w:rsidRPr="00BC3896" w14:paraId="2CA7D7DA"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84" w14:textId="77777777" w:rsidR="0030583B" w:rsidRPr="00BC3896" w:rsidRDefault="0030583B" w:rsidP="0030583B">
            <w:pPr>
              <w:ind w:left="0" w:hanging="2"/>
              <w:rPr>
                <w:sz w:val="22"/>
                <w:szCs w:val="22"/>
              </w:rPr>
            </w:pPr>
            <w:r w:rsidRPr="00BC3896">
              <w:rPr>
                <w:sz w:val="22"/>
                <w:szCs w:val="22"/>
              </w:rPr>
              <w:t>3</w:t>
            </w:r>
          </w:p>
        </w:tc>
        <w:tc>
          <w:tcPr>
            <w:tcW w:w="658" w:type="dxa"/>
            <w:tcBorders>
              <w:bottom w:val="single" w:sz="8" w:space="0" w:color="000000"/>
              <w:right w:val="single" w:sz="8" w:space="0" w:color="000000"/>
            </w:tcBorders>
            <w:tcMar>
              <w:top w:w="100" w:type="dxa"/>
              <w:left w:w="100" w:type="dxa"/>
              <w:bottom w:w="100" w:type="dxa"/>
              <w:right w:w="100" w:type="dxa"/>
            </w:tcMar>
          </w:tcPr>
          <w:p w14:paraId="00000285" w14:textId="77777777" w:rsidR="0030583B" w:rsidRPr="00BC3896" w:rsidRDefault="0030583B" w:rsidP="0030583B">
            <w:pPr>
              <w:ind w:left="0" w:hanging="2"/>
              <w:rPr>
                <w:sz w:val="22"/>
                <w:szCs w:val="22"/>
              </w:rPr>
            </w:pPr>
            <w:r w:rsidRPr="00BC3896">
              <w:rPr>
                <w:sz w:val="22"/>
                <w:szCs w:val="22"/>
              </w:rPr>
              <w:t>42</w:t>
            </w:r>
          </w:p>
        </w:tc>
        <w:tc>
          <w:tcPr>
            <w:tcW w:w="955" w:type="dxa"/>
            <w:tcBorders>
              <w:bottom w:val="single" w:sz="8" w:space="0" w:color="000000"/>
              <w:right w:val="single" w:sz="8" w:space="0" w:color="000000"/>
            </w:tcBorders>
            <w:tcMar>
              <w:top w:w="100" w:type="dxa"/>
              <w:left w:w="100" w:type="dxa"/>
              <w:bottom w:w="100" w:type="dxa"/>
              <w:right w:w="100" w:type="dxa"/>
            </w:tcMar>
          </w:tcPr>
          <w:p w14:paraId="00000286" w14:textId="77777777" w:rsidR="0030583B" w:rsidRPr="00BC3896" w:rsidRDefault="0030583B" w:rsidP="0030583B">
            <w:pPr>
              <w:ind w:left="0" w:hanging="2"/>
              <w:rPr>
                <w:sz w:val="22"/>
                <w:szCs w:val="22"/>
              </w:rPr>
            </w:pPr>
            <w:r w:rsidRPr="00BC3896">
              <w:rPr>
                <w:sz w:val="22"/>
                <w:szCs w:val="22"/>
              </w:rPr>
              <w:t>A</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287" w14:textId="77777777" w:rsidR="0030583B" w:rsidRPr="00BC3896" w:rsidRDefault="0030583B" w:rsidP="0030583B">
            <w:pPr>
              <w:ind w:left="0" w:hanging="2"/>
              <w:rPr>
                <w:sz w:val="22"/>
                <w:szCs w:val="22"/>
              </w:rPr>
            </w:pPr>
            <w:r w:rsidRPr="00BC3896">
              <w:rPr>
                <w:sz w:val="22"/>
                <w:szCs w:val="22"/>
              </w:rPr>
              <w:t>after 41</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89" w14:textId="77777777" w:rsidR="0030583B" w:rsidRPr="00BC3896" w:rsidRDefault="0030583B" w:rsidP="0030583B">
            <w:pPr>
              <w:ind w:left="0" w:hanging="2"/>
              <w:rPr>
                <w:sz w:val="22"/>
                <w:szCs w:val="22"/>
              </w:rPr>
            </w:pPr>
            <w:r w:rsidRPr="00BC3896">
              <w:rPr>
                <w:sz w:val="22"/>
                <w:szCs w:val="22"/>
              </w:rPr>
              <w:t xml:space="preserve">Freshwater Provisioning Index for Humans (Green, P.A., </w:t>
            </w:r>
            <w:proofErr w:type="spellStart"/>
            <w:r w:rsidRPr="00BC3896">
              <w:rPr>
                <w:sz w:val="22"/>
                <w:szCs w:val="22"/>
              </w:rPr>
              <w:t>Vörösmarty</w:t>
            </w:r>
            <w:proofErr w:type="spellEnd"/>
            <w:r w:rsidRPr="00BC3896">
              <w:rPr>
                <w:sz w:val="22"/>
                <w:szCs w:val="22"/>
              </w:rPr>
              <w:t xml:space="preserve">, C.J., Harrison, I., Farrell, T. Saenz, L. &amp; Fekete, B.M. (2015). Freshwater ecosystem services supporting humans: pivoting </w:t>
            </w:r>
            <w:r w:rsidRPr="00BC3896">
              <w:rPr>
                <w:sz w:val="22"/>
                <w:szCs w:val="22"/>
              </w:rPr>
              <w:lastRenderedPageBreak/>
              <w:t>from water crisis to water solutions. Global Environmental Change 34, 108–118) [for Goal B and Target 10]</w:t>
            </w:r>
          </w:p>
        </w:tc>
      </w:tr>
      <w:tr w:rsidR="0030583B" w:rsidRPr="00BC3896" w14:paraId="3E10800A"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8A" w14:textId="77777777" w:rsidR="0030583B" w:rsidRPr="00BC3896" w:rsidRDefault="0030583B" w:rsidP="0030583B">
            <w:pPr>
              <w:ind w:left="0" w:hanging="2"/>
              <w:rPr>
                <w:sz w:val="22"/>
                <w:szCs w:val="22"/>
              </w:rPr>
            </w:pPr>
            <w:r w:rsidRPr="00BC3896">
              <w:rPr>
                <w:sz w:val="22"/>
                <w:szCs w:val="22"/>
              </w:rPr>
              <w:lastRenderedPageBreak/>
              <w:t>3</w:t>
            </w:r>
          </w:p>
        </w:tc>
        <w:tc>
          <w:tcPr>
            <w:tcW w:w="658" w:type="dxa"/>
            <w:tcBorders>
              <w:bottom w:val="single" w:sz="8" w:space="0" w:color="000000"/>
              <w:right w:val="single" w:sz="8" w:space="0" w:color="000000"/>
            </w:tcBorders>
            <w:tcMar>
              <w:top w:w="100" w:type="dxa"/>
              <w:left w:w="100" w:type="dxa"/>
              <w:bottom w:w="100" w:type="dxa"/>
              <w:right w:w="100" w:type="dxa"/>
            </w:tcMar>
          </w:tcPr>
          <w:p w14:paraId="0000028B" w14:textId="77777777" w:rsidR="0030583B" w:rsidRPr="00BC3896" w:rsidRDefault="0030583B" w:rsidP="0030583B">
            <w:pPr>
              <w:ind w:left="0" w:hanging="2"/>
              <w:rPr>
                <w:sz w:val="22"/>
                <w:szCs w:val="22"/>
              </w:rPr>
            </w:pPr>
            <w:r w:rsidRPr="00BC3896">
              <w:rPr>
                <w:sz w:val="22"/>
                <w:szCs w:val="22"/>
              </w:rPr>
              <w:t>42</w:t>
            </w:r>
          </w:p>
        </w:tc>
        <w:tc>
          <w:tcPr>
            <w:tcW w:w="955" w:type="dxa"/>
            <w:tcBorders>
              <w:bottom w:val="single" w:sz="8" w:space="0" w:color="000000"/>
              <w:right w:val="single" w:sz="8" w:space="0" w:color="000000"/>
            </w:tcBorders>
            <w:tcMar>
              <w:top w:w="100" w:type="dxa"/>
              <w:left w:w="100" w:type="dxa"/>
              <w:bottom w:w="100" w:type="dxa"/>
              <w:right w:w="100" w:type="dxa"/>
            </w:tcMar>
          </w:tcPr>
          <w:p w14:paraId="0000028C" w14:textId="77777777" w:rsidR="0030583B" w:rsidRPr="00BC3896" w:rsidRDefault="0030583B" w:rsidP="0030583B">
            <w:pPr>
              <w:ind w:left="0" w:hanging="2"/>
              <w:rPr>
                <w:sz w:val="22"/>
                <w:szCs w:val="22"/>
              </w:rPr>
            </w:pPr>
            <w:r w:rsidRPr="00BC3896">
              <w:rPr>
                <w:sz w:val="22"/>
                <w:szCs w:val="22"/>
              </w:rPr>
              <w:t>A</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28D" w14:textId="77777777" w:rsidR="0030583B" w:rsidRPr="00BC3896" w:rsidRDefault="0030583B" w:rsidP="0030583B">
            <w:pPr>
              <w:ind w:left="0" w:hanging="2"/>
              <w:rPr>
                <w:sz w:val="22"/>
                <w:szCs w:val="22"/>
              </w:rPr>
            </w:pPr>
            <w:r w:rsidRPr="00BC3896">
              <w:rPr>
                <w:sz w:val="22"/>
                <w:szCs w:val="22"/>
              </w:rPr>
              <w:t>after 45</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8F" w14:textId="77777777" w:rsidR="0030583B" w:rsidRPr="00BC3896" w:rsidRDefault="0030583B" w:rsidP="0030583B">
            <w:pPr>
              <w:ind w:left="0" w:hanging="2"/>
              <w:rPr>
                <w:sz w:val="22"/>
                <w:szCs w:val="22"/>
              </w:rPr>
            </w:pPr>
            <w:r w:rsidRPr="00BC3896">
              <w:rPr>
                <w:sz w:val="22"/>
                <w:szCs w:val="22"/>
              </w:rPr>
              <w:t>Green List of Protected Areas (</w:t>
            </w:r>
            <w:hyperlink r:id="rId16">
              <w:r w:rsidRPr="00BC3896">
                <w:rPr>
                  <w:color w:val="1155CC"/>
                  <w:sz w:val="22"/>
                  <w:szCs w:val="22"/>
                  <w:u w:val="single"/>
                </w:rPr>
                <w:t>https://www.iucn.org/theme/protected-areas/our-work/iucn-green-list-protected-and-conserved-areas</w:t>
              </w:r>
            </w:hyperlink>
            <w:r w:rsidRPr="00BC3896">
              <w:rPr>
                <w:sz w:val="22"/>
                <w:szCs w:val="22"/>
              </w:rPr>
              <w:t>) [for Target 2]</w:t>
            </w:r>
          </w:p>
        </w:tc>
      </w:tr>
      <w:tr w:rsidR="0030583B" w:rsidRPr="00BC3896" w14:paraId="1A0CE22B"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90" w14:textId="77777777" w:rsidR="0030583B" w:rsidRPr="00BC3896" w:rsidRDefault="0030583B" w:rsidP="0030583B">
            <w:pPr>
              <w:ind w:left="0" w:hanging="2"/>
              <w:rPr>
                <w:sz w:val="22"/>
                <w:szCs w:val="22"/>
              </w:rPr>
            </w:pPr>
            <w:r w:rsidRPr="00BC3896">
              <w:rPr>
                <w:sz w:val="22"/>
                <w:szCs w:val="22"/>
              </w:rPr>
              <w:t>3</w:t>
            </w:r>
          </w:p>
        </w:tc>
        <w:tc>
          <w:tcPr>
            <w:tcW w:w="658" w:type="dxa"/>
            <w:tcBorders>
              <w:bottom w:val="single" w:sz="8" w:space="0" w:color="000000"/>
              <w:right w:val="single" w:sz="8" w:space="0" w:color="000000"/>
            </w:tcBorders>
            <w:tcMar>
              <w:top w:w="100" w:type="dxa"/>
              <w:left w:w="100" w:type="dxa"/>
              <w:bottom w:w="100" w:type="dxa"/>
              <w:right w:w="100" w:type="dxa"/>
            </w:tcMar>
          </w:tcPr>
          <w:p w14:paraId="00000291" w14:textId="77777777" w:rsidR="0030583B" w:rsidRPr="00BC3896" w:rsidRDefault="0030583B" w:rsidP="0030583B">
            <w:pPr>
              <w:ind w:left="0" w:hanging="2"/>
              <w:rPr>
                <w:sz w:val="22"/>
                <w:szCs w:val="22"/>
              </w:rPr>
            </w:pPr>
            <w:r w:rsidRPr="00BC3896">
              <w:rPr>
                <w:sz w:val="22"/>
                <w:szCs w:val="22"/>
              </w:rPr>
              <w:t>42</w:t>
            </w:r>
          </w:p>
        </w:tc>
        <w:tc>
          <w:tcPr>
            <w:tcW w:w="955" w:type="dxa"/>
            <w:tcBorders>
              <w:bottom w:val="single" w:sz="8" w:space="0" w:color="000000"/>
              <w:right w:val="single" w:sz="8" w:space="0" w:color="000000"/>
            </w:tcBorders>
            <w:tcMar>
              <w:top w:w="100" w:type="dxa"/>
              <w:left w:w="100" w:type="dxa"/>
              <w:bottom w:w="100" w:type="dxa"/>
              <w:right w:w="100" w:type="dxa"/>
            </w:tcMar>
          </w:tcPr>
          <w:p w14:paraId="00000292" w14:textId="77777777" w:rsidR="0030583B" w:rsidRPr="00BC3896" w:rsidRDefault="0030583B" w:rsidP="0030583B">
            <w:pPr>
              <w:ind w:left="0" w:hanging="2"/>
              <w:rPr>
                <w:sz w:val="22"/>
                <w:szCs w:val="22"/>
              </w:rPr>
            </w:pPr>
            <w:r w:rsidRPr="00BC3896">
              <w:rPr>
                <w:sz w:val="22"/>
                <w:szCs w:val="22"/>
              </w:rPr>
              <w:t>A</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293" w14:textId="77777777" w:rsidR="0030583B" w:rsidRPr="00BC3896" w:rsidRDefault="0030583B" w:rsidP="0030583B">
            <w:pPr>
              <w:ind w:left="0" w:hanging="2"/>
              <w:rPr>
                <w:sz w:val="22"/>
                <w:szCs w:val="22"/>
              </w:rPr>
            </w:pPr>
            <w:r w:rsidRPr="00BC3896">
              <w:rPr>
                <w:sz w:val="22"/>
                <w:szCs w:val="22"/>
              </w:rPr>
              <w:t>after 45</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95" w14:textId="77777777" w:rsidR="0030583B" w:rsidRPr="00BC3896" w:rsidRDefault="0030583B" w:rsidP="0030583B">
            <w:pPr>
              <w:ind w:left="0" w:hanging="2"/>
              <w:rPr>
                <w:sz w:val="22"/>
                <w:szCs w:val="22"/>
              </w:rPr>
            </w:pPr>
            <w:r w:rsidRPr="00BC3896">
              <w:rPr>
                <w:sz w:val="22"/>
                <w:szCs w:val="22"/>
              </w:rPr>
              <w:t>The Green Status of Species</w:t>
            </w:r>
            <w:hyperlink r:id="rId17">
              <w:r w:rsidRPr="00BC3896">
                <w:rPr>
                  <w:sz w:val="22"/>
                  <w:szCs w:val="22"/>
                </w:rPr>
                <w:t xml:space="preserve"> </w:t>
              </w:r>
            </w:hyperlink>
            <w:hyperlink r:id="rId18">
              <w:r w:rsidRPr="00BC3896">
                <w:rPr>
                  <w:color w:val="1155CC"/>
                  <w:sz w:val="22"/>
                  <w:szCs w:val="22"/>
                  <w:u w:val="single"/>
                </w:rPr>
                <w:t>https://www.iucn.org/commissions/species-survival-commission/resources/iucn-green-status-species</w:t>
              </w:r>
            </w:hyperlink>
            <w:r w:rsidRPr="00BC3896">
              <w:rPr>
                <w:sz w:val="22"/>
                <w:szCs w:val="22"/>
              </w:rPr>
              <w:t>) [for Goal A and Target 3]</w:t>
            </w:r>
          </w:p>
        </w:tc>
      </w:tr>
      <w:tr w:rsidR="0030583B" w:rsidRPr="00BC3896" w14:paraId="7B4D39A0"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96" w14:textId="77777777" w:rsidR="0030583B" w:rsidRPr="00BC3896" w:rsidRDefault="0030583B" w:rsidP="0030583B">
            <w:pPr>
              <w:ind w:left="0" w:hanging="2"/>
              <w:rPr>
                <w:sz w:val="22"/>
                <w:szCs w:val="22"/>
              </w:rPr>
            </w:pPr>
            <w:r w:rsidRPr="00BC3896">
              <w:rPr>
                <w:sz w:val="22"/>
                <w:szCs w:val="22"/>
              </w:rPr>
              <w:t>3</w:t>
            </w:r>
          </w:p>
        </w:tc>
        <w:tc>
          <w:tcPr>
            <w:tcW w:w="658" w:type="dxa"/>
            <w:tcBorders>
              <w:bottom w:val="single" w:sz="8" w:space="0" w:color="000000"/>
              <w:right w:val="single" w:sz="8" w:space="0" w:color="000000"/>
            </w:tcBorders>
            <w:tcMar>
              <w:top w:w="100" w:type="dxa"/>
              <w:left w:w="100" w:type="dxa"/>
              <w:bottom w:w="100" w:type="dxa"/>
              <w:right w:w="100" w:type="dxa"/>
            </w:tcMar>
          </w:tcPr>
          <w:p w14:paraId="00000297" w14:textId="77777777" w:rsidR="0030583B" w:rsidRPr="00BC3896" w:rsidRDefault="0030583B" w:rsidP="0030583B">
            <w:pPr>
              <w:ind w:left="0" w:hanging="2"/>
              <w:rPr>
                <w:sz w:val="22"/>
                <w:szCs w:val="22"/>
              </w:rPr>
            </w:pPr>
            <w:r w:rsidRPr="00BC3896">
              <w:rPr>
                <w:sz w:val="22"/>
                <w:szCs w:val="22"/>
              </w:rPr>
              <w:t>44</w:t>
            </w:r>
          </w:p>
        </w:tc>
        <w:tc>
          <w:tcPr>
            <w:tcW w:w="955" w:type="dxa"/>
            <w:tcBorders>
              <w:bottom w:val="single" w:sz="8" w:space="0" w:color="000000"/>
              <w:right w:val="single" w:sz="8" w:space="0" w:color="000000"/>
            </w:tcBorders>
            <w:tcMar>
              <w:top w:w="100" w:type="dxa"/>
              <w:left w:w="100" w:type="dxa"/>
              <w:bottom w:w="100" w:type="dxa"/>
              <w:right w:w="100" w:type="dxa"/>
            </w:tcMar>
          </w:tcPr>
          <w:p w14:paraId="00000298" w14:textId="77777777" w:rsidR="0030583B" w:rsidRPr="00BC3896" w:rsidRDefault="0030583B" w:rsidP="0030583B">
            <w:pPr>
              <w:ind w:left="0" w:hanging="2"/>
              <w:rPr>
                <w:sz w:val="22"/>
                <w:szCs w:val="22"/>
              </w:rPr>
            </w:pPr>
            <w:r w:rsidRPr="00BC3896">
              <w:rPr>
                <w:sz w:val="22"/>
                <w:szCs w:val="22"/>
              </w:rPr>
              <w:t>A</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299" w14:textId="77777777" w:rsidR="0030583B" w:rsidRPr="00BC3896" w:rsidRDefault="0030583B" w:rsidP="0030583B">
            <w:pPr>
              <w:ind w:left="0" w:hanging="2"/>
              <w:rPr>
                <w:sz w:val="22"/>
                <w:szCs w:val="22"/>
              </w:rPr>
            </w:pPr>
            <w:r w:rsidRPr="00BC3896">
              <w:rPr>
                <w:sz w:val="22"/>
                <w:szCs w:val="22"/>
              </w:rPr>
              <w:t>after 112</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9B" w14:textId="77777777" w:rsidR="0030583B" w:rsidRPr="00BC3896" w:rsidRDefault="0030583B" w:rsidP="0030583B">
            <w:pPr>
              <w:ind w:left="0" w:hanging="2"/>
              <w:rPr>
                <w:sz w:val="22"/>
                <w:szCs w:val="22"/>
              </w:rPr>
            </w:pPr>
            <w:r w:rsidRPr="00BC3896">
              <w:rPr>
                <w:sz w:val="22"/>
                <w:szCs w:val="22"/>
              </w:rPr>
              <w:t xml:space="preserve">Proportion of river basins, in a country, where environmental flows are provided in accordance with the e-flow methodology of SDG indicator 6.4.2 (Dickens, C., </w:t>
            </w:r>
            <w:proofErr w:type="spellStart"/>
            <w:r w:rsidRPr="00BC3896">
              <w:rPr>
                <w:sz w:val="22"/>
                <w:szCs w:val="22"/>
              </w:rPr>
              <w:t>Smakhtin</w:t>
            </w:r>
            <w:proofErr w:type="spellEnd"/>
            <w:r w:rsidRPr="00BC3896">
              <w:rPr>
                <w:sz w:val="22"/>
                <w:szCs w:val="22"/>
              </w:rPr>
              <w:t xml:space="preserve">, V., </w:t>
            </w:r>
            <w:proofErr w:type="spellStart"/>
            <w:r w:rsidRPr="00BC3896">
              <w:rPr>
                <w:sz w:val="22"/>
                <w:szCs w:val="22"/>
              </w:rPr>
              <w:t>Biancalani</w:t>
            </w:r>
            <w:proofErr w:type="spellEnd"/>
            <w:r w:rsidRPr="00BC3896">
              <w:rPr>
                <w:sz w:val="22"/>
                <w:szCs w:val="22"/>
              </w:rPr>
              <w:t xml:space="preserve">, R., </w:t>
            </w:r>
            <w:proofErr w:type="spellStart"/>
            <w:r w:rsidRPr="00BC3896">
              <w:rPr>
                <w:sz w:val="22"/>
                <w:szCs w:val="22"/>
              </w:rPr>
              <w:t>Villholth</w:t>
            </w:r>
            <w:proofErr w:type="spellEnd"/>
            <w:r w:rsidRPr="00BC3896">
              <w:rPr>
                <w:sz w:val="22"/>
                <w:szCs w:val="22"/>
              </w:rPr>
              <w:t xml:space="preserve">, K.G., </w:t>
            </w:r>
            <w:proofErr w:type="spellStart"/>
            <w:r w:rsidRPr="00BC3896">
              <w:rPr>
                <w:sz w:val="22"/>
                <w:szCs w:val="22"/>
              </w:rPr>
              <w:t>Eriyagama</w:t>
            </w:r>
            <w:proofErr w:type="spellEnd"/>
            <w:r w:rsidRPr="00BC3896">
              <w:rPr>
                <w:sz w:val="22"/>
                <w:szCs w:val="22"/>
              </w:rPr>
              <w:t xml:space="preserve">, N. and Marinelli, M. (2019). How to Include Environmental Flows into “Water Stress” Indicator 6.4.2 Guidelines for a Minimum Standard Method for Global Reporting.  Report to the Food and Agricultural </w:t>
            </w:r>
            <w:proofErr w:type="spellStart"/>
            <w:r w:rsidRPr="00BC3896">
              <w:rPr>
                <w:sz w:val="22"/>
                <w:szCs w:val="22"/>
              </w:rPr>
              <w:t>Organisation</w:t>
            </w:r>
            <w:proofErr w:type="spellEnd"/>
            <w:r w:rsidRPr="00BC3896">
              <w:rPr>
                <w:sz w:val="22"/>
                <w:szCs w:val="22"/>
              </w:rPr>
              <w:t xml:space="preserve"> of the UN.  Rome. 32 pp. License: CC BY-NC-SA 3.0 IGO). [for Goals A &amp; B]</w:t>
            </w:r>
          </w:p>
        </w:tc>
      </w:tr>
      <w:tr w:rsidR="0030583B" w:rsidRPr="00BC3896" w14:paraId="5CA89D31"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9C" w14:textId="77777777" w:rsidR="0030583B" w:rsidRPr="00BC3896" w:rsidRDefault="0030583B" w:rsidP="0030583B">
            <w:pPr>
              <w:ind w:left="0" w:hanging="2"/>
              <w:rPr>
                <w:sz w:val="22"/>
                <w:szCs w:val="22"/>
              </w:rPr>
            </w:pPr>
            <w:r w:rsidRPr="00BC3896">
              <w:rPr>
                <w:sz w:val="22"/>
                <w:szCs w:val="22"/>
              </w:rPr>
              <w:t>3</w:t>
            </w:r>
          </w:p>
        </w:tc>
        <w:tc>
          <w:tcPr>
            <w:tcW w:w="658" w:type="dxa"/>
            <w:tcBorders>
              <w:bottom w:val="single" w:sz="8" w:space="0" w:color="000000"/>
              <w:right w:val="single" w:sz="8" w:space="0" w:color="000000"/>
            </w:tcBorders>
            <w:tcMar>
              <w:top w:w="100" w:type="dxa"/>
              <w:left w:w="100" w:type="dxa"/>
              <w:bottom w:w="100" w:type="dxa"/>
              <w:right w:w="100" w:type="dxa"/>
            </w:tcMar>
          </w:tcPr>
          <w:p w14:paraId="0000029D" w14:textId="77777777" w:rsidR="0030583B" w:rsidRPr="00BC3896" w:rsidRDefault="0030583B" w:rsidP="0030583B">
            <w:pPr>
              <w:ind w:left="0" w:hanging="2"/>
              <w:rPr>
                <w:sz w:val="22"/>
                <w:szCs w:val="22"/>
              </w:rPr>
            </w:pPr>
            <w:r w:rsidRPr="00BC3896">
              <w:rPr>
                <w:sz w:val="22"/>
                <w:szCs w:val="22"/>
              </w:rPr>
              <w:t>45</w:t>
            </w:r>
          </w:p>
        </w:tc>
        <w:tc>
          <w:tcPr>
            <w:tcW w:w="955" w:type="dxa"/>
            <w:tcBorders>
              <w:bottom w:val="single" w:sz="8" w:space="0" w:color="000000"/>
              <w:right w:val="single" w:sz="8" w:space="0" w:color="000000"/>
            </w:tcBorders>
            <w:tcMar>
              <w:top w:w="100" w:type="dxa"/>
              <w:left w:w="100" w:type="dxa"/>
              <w:bottom w:w="100" w:type="dxa"/>
              <w:right w:w="100" w:type="dxa"/>
            </w:tcMar>
          </w:tcPr>
          <w:p w14:paraId="0000029E" w14:textId="77777777" w:rsidR="0030583B" w:rsidRPr="00BC3896" w:rsidRDefault="0030583B" w:rsidP="0030583B">
            <w:pPr>
              <w:ind w:left="0" w:hanging="2"/>
              <w:rPr>
                <w:sz w:val="22"/>
                <w:szCs w:val="22"/>
              </w:rPr>
            </w:pPr>
            <w:r w:rsidRPr="00BC3896">
              <w:rPr>
                <w:sz w:val="22"/>
                <w:szCs w:val="22"/>
              </w:rPr>
              <w:t>A</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0000029F" w14:textId="77777777" w:rsidR="0030583B" w:rsidRPr="00BC3896" w:rsidRDefault="0030583B" w:rsidP="0030583B">
            <w:pPr>
              <w:ind w:left="0" w:hanging="2"/>
              <w:rPr>
                <w:sz w:val="22"/>
                <w:szCs w:val="22"/>
              </w:rPr>
            </w:pPr>
            <w:r w:rsidRPr="00BC3896">
              <w:rPr>
                <w:sz w:val="22"/>
                <w:szCs w:val="22"/>
              </w:rPr>
              <w:t>after 123</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2A1" w14:textId="77777777" w:rsidR="0030583B" w:rsidRPr="00BC3896" w:rsidRDefault="0030583B" w:rsidP="0030583B">
            <w:pPr>
              <w:ind w:left="0" w:hanging="2"/>
              <w:rPr>
                <w:sz w:val="22"/>
                <w:szCs w:val="22"/>
              </w:rPr>
            </w:pPr>
            <w:r w:rsidRPr="00BC3896">
              <w:rPr>
                <w:sz w:val="22"/>
                <w:szCs w:val="22"/>
              </w:rPr>
              <w:t>Ramsar Management Effectiveness Tracking Tool (</w:t>
            </w:r>
            <w:proofErr w:type="spellStart"/>
            <w:r w:rsidRPr="00BC3896">
              <w:rPr>
                <w:sz w:val="22"/>
                <w:szCs w:val="22"/>
              </w:rPr>
              <w:t>rMETT</w:t>
            </w:r>
            <w:proofErr w:type="spellEnd"/>
            <w:r w:rsidRPr="00BC3896">
              <w:rPr>
                <w:sz w:val="22"/>
                <w:szCs w:val="22"/>
              </w:rPr>
              <w:t>) (which is a revised version of the terrestrial METT tool) can be applied to inland water PAs.</w:t>
            </w:r>
            <w:hyperlink r:id="rId19">
              <w:r w:rsidRPr="00BC3896">
                <w:rPr>
                  <w:sz w:val="22"/>
                  <w:szCs w:val="22"/>
                </w:rPr>
                <w:t xml:space="preserve"> </w:t>
              </w:r>
            </w:hyperlink>
            <w:hyperlink r:id="rId20">
              <w:r w:rsidRPr="00BC3896">
                <w:rPr>
                  <w:color w:val="1155CC"/>
                  <w:sz w:val="22"/>
                  <w:szCs w:val="22"/>
                  <w:u w:val="single"/>
                </w:rPr>
                <w:t>https://www.ramsar.org/sites/default/files/documents/library/cop12_dr15_management_effectiveness_e.pdf</w:t>
              </w:r>
            </w:hyperlink>
            <w:r w:rsidRPr="00BC3896">
              <w:rPr>
                <w:sz w:val="22"/>
                <w:szCs w:val="22"/>
              </w:rPr>
              <w:t xml:space="preserve"> [for Target 2]</w:t>
            </w:r>
          </w:p>
        </w:tc>
      </w:tr>
      <w:tr w:rsidR="0030583B" w:rsidRPr="00BC3896" w14:paraId="4BA35A8F" w14:textId="77777777" w:rsidTr="00BC3896">
        <w:trPr>
          <w:trHeight w:val="400"/>
        </w:trPr>
        <w:tc>
          <w:tcPr>
            <w:tcW w:w="741" w:type="dxa"/>
            <w:tcBorders>
              <w:left w:val="single" w:sz="8" w:space="0" w:color="000000"/>
              <w:right w:val="single" w:sz="8" w:space="0" w:color="000000"/>
            </w:tcBorders>
            <w:tcMar>
              <w:top w:w="100" w:type="dxa"/>
              <w:left w:w="100" w:type="dxa"/>
              <w:bottom w:w="100" w:type="dxa"/>
              <w:right w:w="100" w:type="dxa"/>
            </w:tcMar>
          </w:tcPr>
          <w:p w14:paraId="000002A2" w14:textId="77777777" w:rsidR="0030583B" w:rsidRPr="00BC3896" w:rsidRDefault="0030583B" w:rsidP="0030583B">
            <w:pPr>
              <w:ind w:left="0" w:hanging="2"/>
              <w:rPr>
                <w:sz w:val="22"/>
                <w:szCs w:val="22"/>
              </w:rPr>
            </w:pPr>
            <w:r w:rsidRPr="00BC3896">
              <w:rPr>
                <w:sz w:val="22"/>
                <w:szCs w:val="22"/>
              </w:rPr>
              <w:t>3</w:t>
            </w:r>
          </w:p>
        </w:tc>
        <w:tc>
          <w:tcPr>
            <w:tcW w:w="658" w:type="dxa"/>
            <w:tcBorders>
              <w:right w:val="single" w:sz="8" w:space="0" w:color="000000"/>
            </w:tcBorders>
            <w:tcMar>
              <w:top w:w="100" w:type="dxa"/>
              <w:left w:w="100" w:type="dxa"/>
              <w:bottom w:w="100" w:type="dxa"/>
              <w:right w:w="100" w:type="dxa"/>
            </w:tcMar>
          </w:tcPr>
          <w:p w14:paraId="000002A3" w14:textId="77777777" w:rsidR="0030583B" w:rsidRPr="00BC3896" w:rsidRDefault="0030583B" w:rsidP="0030583B">
            <w:pPr>
              <w:ind w:left="0" w:hanging="2"/>
              <w:rPr>
                <w:sz w:val="22"/>
                <w:szCs w:val="22"/>
              </w:rPr>
            </w:pPr>
            <w:r w:rsidRPr="00BC3896">
              <w:rPr>
                <w:sz w:val="22"/>
                <w:szCs w:val="22"/>
              </w:rPr>
              <w:t>45</w:t>
            </w:r>
          </w:p>
        </w:tc>
        <w:tc>
          <w:tcPr>
            <w:tcW w:w="955" w:type="dxa"/>
            <w:tcBorders>
              <w:right w:val="single" w:sz="8" w:space="0" w:color="000000"/>
            </w:tcBorders>
            <w:tcMar>
              <w:top w:w="100" w:type="dxa"/>
              <w:left w:w="100" w:type="dxa"/>
              <w:bottom w:w="100" w:type="dxa"/>
              <w:right w:w="100" w:type="dxa"/>
            </w:tcMar>
          </w:tcPr>
          <w:p w14:paraId="000002A4" w14:textId="77777777" w:rsidR="0030583B" w:rsidRPr="00BC3896" w:rsidRDefault="0030583B" w:rsidP="0030583B">
            <w:pPr>
              <w:ind w:left="0" w:hanging="2"/>
              <w:rPr>
                <w:sz w:val="22"/>
                <w:szCs w:val="22"/>
              </w:rPr>
            </w:pPr>
            <w:r w:rsidRPr="00BC3896">
              <w:rPr>
                <w:sz w:val="22"/>
                <w:szCs w:val="22"/>
              </w:rPr>
              <w:t>A</w:t>
            </w:r>
          </w:p>
        </w:tc>
        <w:tc>
          <w:tcPr>
            <w:tcW w:w="1095" w:type="dxa"/>
            <w:gridSpan w:val="2"/>
            <w:tcBorders>
              <w:left w:val="single" w:sz="8" w:space="0" w:color="000000"/>
              <w:right w:val="single" w:sz="8" w:space="0" w:color="000000"/>
            </w:tcBorders>
            <w:tcMar>
              <w:top w:w="100" w:type="dxa"/>
              <w:left w:w="100" w:type="dxa"/>
              <w:bottom w:w="100" w:type="dxa"/>
              <w:right w:w="100" w:type="dxa"/>
            </w:tcMar>
          </w:tcPr>
          <w:p w14:paraId="000002A5" w14:textId="77777777" w:rsidR="0030583B" w:rsidRPr="00BC3896" w:rsidRDefault="0030583B" w:rsidP="0030583B">
            <w:pPr>
              <w:ind w:left="0" w:hanging="2"/>
              <w:rPr>
                <w:sz w:val="22"/>
                <w:szCs w:val="22"/>
              </w:rPr>
            </w:pPr>
            <w:r w:rsidRPr="00BC3896">
              <w:rPr>
                <w:sz w:val="22"/>
                <w:szCs w:val="22"/>
              </w:rPr>
              <w:t>after 126</w:t>
            </w:r>
          </w:p>
        </w:tc>
        <w:tc>
          <w:tcPr>
            <w:tcW w:w="6251" w:type="dxa"/>
            <w:tcBorders>
              <w:left w:val="single" w:sz="8" w:space="0" w:color="000000"/>
              <w:right w:val="single" w:sz="8" w:space="0" w:color="000000"/>
            </w:tcBorders>
            <w:tcMar>
              <w:top w:w="100" w:type="dxa"/>
              <w:left w:w="100" w:type="dxa"/>
              <w:bottom w:w="100" w:type="dxa"/>
              <w:right w:w="100" w:type="dxa"/>
            </w:tcMar>
          </w:tcPr>
          <w:p w14:paraId="000002A7" w14:textId="77777777" w:rsidR="0030583B" w:rsidRPr="00BC3896" w:rsidRDefault="0030583B" w:rsidP="0030583B">
            <w:pPr>
              <w:ind w:left="0" w:hanging="2"/>
              <w:rPr>
                <w:sz w:val="22"/>
                <w:szCs w:val="22"/>
              </w:rPr>
            </w:pPr>
            <w:r w:rsidRPr="00BC3896">
              <w:rPr>
                <w:sz w:val="22"/>
                <w:szCs w:val="22"/>
              </w:rPr>
              <w:t>River Connectivity Status Index (CSI) (Grill, G., Lehner, B., Thieme, M. et al. 2019. Mapping the world’s free-flowing rivers. Nature 569, 215–221). [for Goal A; Targets 1 &amp; 2]</w:t>
            </w:r>
          </w:p>
        </w:tc>
      </w:tr>
      <w:tr w:rsidR="0030583B" w:rsidRPr="00BC3896" w14:paraId="181D11C8" w14:textId="77777777">
        <w:trPr>
          <w:trHeight w:val="400"/>
        </w:trPr>
        <w:tc>
          <w:tcPr>
            <w:tcW w:w="74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520624" w14:textId="21E4EC50" w:rsidR="0030583B" w:rsidRPr="00BC3896" w:rsidRDefault="0030583B" w:rsidP="0030583B">
            <w:pPr>
              <w:ind w:left="0" w:hanging="2"/>
              <w:rPr>
                <w:sz w:val="22"/>
                <w:szCs w:val="22"/>
              </w:rPr>
            </w:pPr>
            <w:r w:rsidRPr="00BC3896">
              <w:rPr>
                <w:sz w:val="22"/>
                <w:szCs w:val="22"/>
              </w:rPr>
              <w:t>3</w:t>
            </w:r>
          </w:p>
        </w:tc>
        <w:tc>
          <w:tcPr>
            <w:tcW w:w="658" w:type="dxa"/>
            <w:tcBorders>
              <w:bottom w:val="single" w:sz="8" w:space="0" w:color="000000"/>
              <w:right w:val="single" w:sz="8" w:space="0" w:color="000000"/>
            </w:tcBorders>
            <w:tcMar>
              <w:top w:w="100" w:type="dxa"/>
              <w:left w:w="100" w:type="dxa"/>
              <w:bottom w:w="100" w:type="dxa"/>
              <w:right w:w="100" w:type="dxa"/>
            </w:tcMar>
          </w:tcPr>
          <w:p w14:paraId="75C27D06" w14:textId="664A863D" w:rsidR="0030583B" w:rsidRPr="00BC3896" w:rsidRDefault="0030583B" w:rsidP="0030583B">
            <w:pPr>
              <w:ind w:left="0" w:hanging="2"/>
              <w:rPr>
                <w:sz w:val="22"/>
                <w:szCs w:val="22"/>
              </w:rPr>
            </w:pPr>
            <w:r w:rsidRPr="00BC3896">
              <w:rPr>
                <w:sz w:val="22"/>
                <w:szCs w:val="22"/>
              </w:rPr>
              <w:t>45</w:t>
            </w:r>
          </w:p>
        </w:tc>
        <w:tc>
          <w:tcPr>
            <w:tcW w:w="955" w:type="dxa"/>
            <w:tcBorders>
              <w:bottom w:val="single" w:sz="8" w:space="0" w:color="000000"/>
              <w:right w:val="single" w:sz="8" w:space="0" w:color="000000"/>
            </w:tcBorders>
            <w:tcMar>
              <w:top w:w="100" w:type="dxa"/>
              <w:left w:w="100" w:type="dxa"/>
              <w:bottom w:w="100" w:type="dxa"/>
              <w:right w:w="100" w:type="dxa"/>
            </w:tcMar>
          </w:tcPr>
          <w:p w14:paraId="4143493D" w14:textId="540CAF72" w:rsidR="0030583B" w:rsidRPr="00BC3896" w:rsidRDefault="0030583B" w:rsidP="0030583B">
            <w:pPr>
              <w:ind w:left="0" w:hanging="2"/>
              <w:rPr>
                <w:sz w:val="22"/>
                <w:szCs w:val="22"/>
              </w:rPr>
            </w:pPr>
            <w:r w:rsidRPr="00BC3896">
              <w:rPr>
                <w:sz w:val="22"/>
                <w:szCs w:val="22"/>
              </w:rPr>
              <w:t>A</w:t>
            </w:r>
          </w:p>
        </w:tc>
        <w:tc>
          <w:tcPr>
            <w:tcW w:w="1095"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4D5D7EF4" w14:textId="05B387BA" w:rsidR="0030583B" w:rsidRPr="00BC3896" w:rsidRDefault="0030583B" w:rsidP="0030583B">
            <w:pPr>
              <w:ind w:left="0" w:hanging="2"/>
              <w:rPr>
                <w:sz w:val="22"/>
                <w:szCs w:val="22"/>
              </w:rPr>
            </w:pPr>
            <w:r w:rsidRPr="00BC3896">
              <w:rPr>
                <w:sz w:val="22"/>
                <w:szCs w:val="22"/>
              </w:rPr>
              <w:t>After 130</w:t>
            </w:r>
          </w:p>
        </w:tc>
        <w:tc>
          <w:tcPr>
            <w:tcW w:w="625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DC2FA9" w14:textId="536A9FD8" w:rsidR="0030583B" w:rsidRPr="00BC3896" w:rsidRDefault="0030583B" w:rsidP="0030583B">
            <w:pPr>
              <w:ind w:left="0" w:hanging="2"/>
              <w:rPr>
                <w:sz w:val="22"/>
                <w:szCs w:val="22"/>
              </w:rPr>
            </w:pPr>
            <w:r w:rsidRPr="00BC3896">
              <w:rPr>
                <w:sz w:val="22"/>
                <w:szCs w:val="22"/>
              </w:rPr>
              <w:t>Sustainable watershed &amp; inland fisheries index</w:t>
            </w:r>
          </w:p>
        </w:tc>
      </w:tr>
    </w:tbl>
    <w:p w14:paraId="000002A8" w14:textId="77777777" w:rsidR="00CC4460" w:rsidRPr="00BC3896" w:rsidRDefault="00CC4460">
      <w:pPr>
        <w:pBdr>
          <w:top w:val="nil"/>
          <w:left w:val="nil"/>
          <w:bottom w:val="nil"/>
          <w:right w:val="nil"/>
          <w:between w:val="nil"/>
        </w:pBdr>
        <w:spacing w:line="240" w:lineRule="auto"/>
        <w:ind w:left="0" w:hanging="2"/>
        <w:jc w:val="center"/>
        <w:rPr>
          <w:color w:val="000000"/>
          <w:sz w:val="22"/>
          <w:szCs w:val="22"/>
          <w:u w:val="single"/>
        </w:rPr>
      </w:pPr>
    </w:p>
    <w:p w14:paraId="000002A9" w14:textId="77777777" w:rsidR="00CC4460" w:rsidRPr="00BC3896" w:rsidRDefault="001A71F6">
      <w:pPr>
        <w:ind w:left="0" w:hanging="2"/>
        <w:jc w:val="both"/>
        <w:rPr>
          <w:sz w:val="22"/>
          <w:szCs w:val="22"/>
        </w:rPr>
      </w:pPr>
      <w:r w:rsidRPr="00BC3896">
        <w:rPr>
          <w:i/>
          <w:sz w:val="22"/>
          <w:szCs w:val="22"/>
        </w:rPr>
        <w:t xml:space="preserve">Comments should be sent by e-mail to </w:t>
      </w:r>
      <w:hyperlink r:id="rId21">
        <w:r w:rsidRPr="00BC3896">
          <w:rPr>
            <w:i/>
            <w:color w:val="0000FF"/>
            <w:sz w:val="22"/>
            <w:szCs w:val="22"/>
            <w:u w:val="single"/>
          </w:rPr>
          <w:t>secretariat@cbd.int</w:t>
        </w:r>
      </w:hyperlink>
      <w:r w:rsidRPr="00BC3896">
        <w:rPr>
          <w:i/>
          <w:sz w:val="22"/>
          <w:szCs w:val="22"/>
        </w:rPr>
        <w:t xml:space="preserve"> </w:t>
      </w:r>
      <w:r w:rsidRPr="00BC3896">
        <w:rPr>
          <w:b/>
          <w:i/>
          <w:sz w:val="22"/>
          <w:szCs w:val="22"/>
        </w:rPr>
        <w:t>no later than 25 July 2020</w:t>
      </w:r>
      <w:r w:rsidRPr="00BC3896">
        <w:rPr>
          <w:i/>
          <w:sz w:val="22"/>
          <w:szCs w:val="22"/>
        </w:rPr>
        <w:t>.</w:t>
      </w:r>
    </w:p>
    <w:sectPr w:rsidR="00CC4460" w:rsidRPr="00BC3896">
      <w:headerReference w:type="even" r:id="rId22"/>
      <w:headerReference w:type="default" r:id="rId23"/>
      <w:footerReference w:type="even" r:id="rId24"/>
      <w:footerReference w:type="default" r:id="rId25"/>
      <w:headerReference w:type="first" r:id="rId26"/>
      <w:footerReference w:type="first" r:id="rId27"/>
      <w:pgSz w:w="12240" w:h="15840"/>
      <w:pgMar w:top="1134" w:right="1418" w:bottom="1134" w:left="1418" w:header="340"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4DE93" w14:textId="77777777" w:rsidR="00C5346B" w:rsidRDefault="00C5346B">
      <w:pPr>
        <w:spacing w:line="240" w:lineRule="auto"/>
        <w:ind w:left="0" w:hanging="2"/>
      </w:pPr>
      <w:r>
        <w:separator/>
      </w:r>
    </w:p>
  </w:endnote>
  <w:endnote w:type="continuationSeparator" w:id="0">
    <w:p w14:paraId="2C5CE5E7" w14:textId="77777777" w:rsidR="00C5346B" w:rsidRDefault="00C5346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4E43F" w14:textId="77777777" w:rsidR="0042105B" w:rsidRDefault="0042105B">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5C3AC" w14:textId="77777777" w:rsidR="0042105B" w:rsidRDefault="0042105B">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8FD66" w14:textId="77777777" w:rsidR="0042105B" w:rsidRDefault="0042105B">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8B01D" w14:textId="77777777" w:rsidR="00C5346B" w:rsidRDefault="00C5346B">
      <w:pPr>
        <w:spacing w:line="240" w:lineRule="auto"/>
        <w:ind w:left="0" w:hanging="2"/>
      </w:pPr>
      <w:r>
        <w:separator/>
      </w:r>
    </w:p>
  </w:footnote>
  <w:footnote w:type="continuationSeparator" w:id="0">
    <w:p w14:paraId="027D2A06" w14:textId="77777777" w:rsidR="00C5346B" w:rsidRDefault="00C5346B">
      <w:pPr>
        <w:spacing w:line="240" w:lineRule="auto"/>
        <w:ind w:left="0" w:hanging="2"/>
      </w:pPr>
      <w:r>
        <w:continuationSeparator/>
      </w:r>
    </w:p>
  </w:footnote>
  <w:footnote w:id="1">
    <w:p w14:paraId="000002AA" w14:textId="77777777" w:rsidR="0042105B" w:rsidRDefault="0042105B">
      <w:pPr>
        <w:pBdr>
          <w:top w:val="nil"/>
          <w:left w:val="nil"/>
          <w:bottom w:val="nil"/>
          <w:right w:val="nil"/>
          <w:between w:val="nil"/>
        </w:pBdr>
        <w:spacing w:line="240" w:lineRule="auto"/>
        <w:ind w:left="0" w:hanging="2"/>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w:t>
      </w:r>
      <w:hyperlink r:id="rId1">
        <w:r>
          <w:rPr>
            <w:rFonts w:ascii="Calibri" w:eastAsia="Calibri" w:hAnsi="Calibri" w:cs="Calibri"/>
            <w:color w:val="0000FF"/>
            <w:sz w:val="20"/>
            <w:szCs w:val="20"/>
            <w:u w:val="single"/>
          </w:rPr>
          <w:t>CBD/WG2020/REC/2/1</w:t>
        </w:r>
      </w:hyperlink>
    </w:p>
  </w:footnote>
  <w:footnote w:id="2">
    <w:p w14:paraId="000002AB" w14:textId="77777777" w:rsidR="0042105B" w:rsidRDefault="0042105B">
      <w:pPr>
        <w:pBdr>
          <w:top w:val="nil"/>
          <w:left w:val="nil"/>
          <w:bottom w:val="nil"/>
          <w:right w:val="nil"/>
          <w:between w:val="nil"/>
        </w:pBdr>
        <w:spacing w:line="240" w:lineRule="auto"/>
        <w:ind w:left="0" w:hanging="2"/>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w:t>
      </w:r>
      <w:hyperlink r:id="rId2">
        <w:r>
          <w:rPr>
            <w:rFonts w:ascii="Calibri" w:eastAsia="Calibri" w:hAnsi="Calibri" w:cs="Calibri"/>
            <w:color w:val="0000FF"/>
            <w:sz w:val="20"/>
            <w:szCs w:val="20"/>
            <w:u w:val="single"/>
          </w:rPr>
          <w:t>https://www.cbd.int/conferences/post2020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44A69" w14:textId="77777777" w:rsidR="0042105B" w:rsidRDefault="0042105B">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DF288" w14:textId="77777777" w:rsidR="0042105B" w:rsidRDefault="0042105B">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2AC" w14:textId="77777777" w:rsidR="0042105B" w:rsidRDefault="0042105B">
    <w:pPr>
      <w:pBdr>
        <w:top w:val="nil"/>
        <w:left w:val="nil"/>
        <w:bottom w:val="nil"/>
        <w:right w:val="nil"/>
        <w:between w:val="nil"/>
      </w:pBdr>
      <w:tabs>
        <w:tab w:val="right" w:pos="10260"/>
      </w:tabs>
      <w:spacing w:line="480" w:lineRule="auto"/>
      <w:ind w:left="1" w:right="-856" w:hanging="3"/>
      <w:jc w:val="center"/>
      <w:rPr>
        <w:rFonts w:ascii="Arial" w:eastAsia="Arial" w:hAnsi="Arial" w:cs="Arial"/>
        <w:color w:val="000000"/>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A7DDC"/>
    <w:multiLevelType w:val="multilevel"/>
    <w:tmpl w:val="609CC84C"/>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32920BE"/>
    <w:multiLevelType w:val="multilevel"/>
    <w:tmpl w:val="B1FA5040"/>
    <w:lvl w:ilvl="0">
      <w:start w:val="1"/>
      <w:numFmt w:val="decimal"/>
      <w:lvlText w:val="%1."/>
      <w:lvlJc w:val="left"/>
      <w:pPr>
        <w:ind w:left="648" w:hanging="288"/>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63D81C14"/>
    <w:multiLevelType w:val="multilevel"/>
    <w:tmpl w:val="C852707C"/>
    <w:lvl w:ilvl="0">
      <w:start w:val="1"/>
      <w:numFmt w:val="lowerRoman"/>
      <w:lvlText w:val="(%1)"/>
      <w:lvlJc w:val="left"/>
      <w:pPr>
        <w:ind w:left="126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7E4F6B74"/>
    <w:multiLevelType w:val="multilevel"/>
    <w:tmpl w:val="2A3E117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460"/>
    <w:rsid w:val="0005514F"/>
    <w:rsid w:val="00082EE0"/>
    <w:rsid w:val="00087BCE"/>
    <w:rsid w:val="00095056"/>
    <w:rsid w:val="000F2E61"/>
    <w:rsid w:val="00103737"/>
    <w:rsid w:val="00127E59"/>
    <w:rsid w:val="00151475"/>
    <w:rsid w:val="001A71F6"/>
    <w:rsid w:val="001B3FED"/>
    <w:rsid w:val="001E5782"/>
    <w:rsid w:val="001E5EBD"/>
    <w:rsid w:val="001F1BF3"/>
    <w:rsid w:val="0020292C"/>
    <w:rsid w:val="00251DE5"/>
    <w:rsid w:val="0030583B"/>
    <w:rsid w:val="00374966"/>
    <w:rsid w:val="0042105B"/>
    <w:rsid w:val="005357A1"/>
    <w:rsid w:val="00553CC3"/>
    <w:rsid w:val="00637371"/>
    <w:rsid w:val="006470C5"/>
    <w:rsid w:val="00660999"/>
    <w:rsid w:val="00673CCF"/>
    <w:rsid w:val="006C0D2E"/>
    <w:rsid w:val="006D2B18"/>
    <w:rsid w:val="007D235C"/>
    <w:rsid w:val="00820223"/>
    <w:rsid w:val="00881281"/>
    <w:rsid w:val="009A5191"/>
    <w:rsid w:val="009C1670"/>
    <w:rsid w:val="009F3720"/>
    <w:rsid w:val="00A6535E"/>
    <w:rsid w:val="00AF7DF1"/>
    <w:rsid w:val="00B20278"/>
    <w:rsid w:val="00BC3896"/>
    <w:rsid w:val="00C31A4C"/>
    <w:rsid w:val="00C42D2A"/>
    <w:rsid w:val="00C5346B"/>
    <w:rsid w:val="00C83872"/>
    <w:rsid w:val="00CC4460"/>
    <w:rsid w:val="00D8535B"/>
    <w:rsid w:val="00DF27D3"/>
    <w:rsid w:val="00E050F1"/>
    <w:rsid w:val="00E64048"/>
    <w:rsid w:val="00EA7585"/>
    <w:rsid w:val="00F057B3"/>
    <w:rsid w:val="00F21E60"/>
    <w:rsid w:val="00F92C76"/>
    <w:rsid w:val="00FB4ED9"/>
    <w:rsid w:val="00FD0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D568F3"/>
  <w15:docId w15:val="{E7D3AC8A-A006-4F05-8F90-AA8A49B8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unhideWhenUsed/>
    <w:qFormat/>
    <w:pPr>
      <w:keepNext/>
      <w:spacing w:before="240" w:after="60"/>
      <w:outlineLvl w:val="1"/>
    </w:pPr>
    <w:rPr>
      <w:rFonts w:ascii="Arial" w:hAnsi="Arial" w:cs="Arial"/>
      <w:b/>
      <w:bCs/>
      <w:i/>
      <w:iCs/>
      <w:sz w:val="26"/>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overflowPunct w:val="0"/>
      <w:autoSpaceDE w:val="0"/>
      <w:autoSpaceDN w:val="0"/>
      <w:adjustRightInd w:val="0"/>
      <w:jc w:val="center"/>
      <w:textAlignment w:val="baseline"/>
    </w:pPr>
    <w:rPr>
      <w:b/>
      <w:sz w:val="32"/>
      <w:szCs w:val="20"/>
      <w:lang w:val="fr-CA"/>
    </w:rPr>
  </w:style>
  <w:style w:type="character" w:customStyle="1" w:styleId="Heading2Char">
    <w:name w:val="Heading 2 Char"/>
    <w:rPr>
      <w:rFonts w:ascii="Arial" w:hAnsi="Arial" w:cs="Arial"/>
      <w:b/>
      <w:bCs/>
      <w:i/>
      <w:iCs/>
      <w:w w:val="100"/>
      <w:position w:val="-1"/>
      <w:sz w:val="28"/>
      <w:szCs w:val="28"/>
      <w:effect w:val="none"/>
      <w:vertAlign w:val="baseline"/>
      <w:cs w:val="0"/>
      <w:em w:val="none"/>
    </w:rPr>
  </w:style>
  <w:style w:type="paragraph" w:styleId="Header">
    <w:name w:val="header"/>
    <w:basedOn w:val="Normal"/>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style>
  <w:style w:type="character" w:customStyle="1" w:styleId="FooterChar">
    <w:name w:val="Footer Char"/>
    <w:rPr>
      <w:w w:val="100"/>
      <w:position w:val="-1"/>
      <w:sz w:val="24"/>
      <w:szCs w:val="24"/>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Pr>
      <w:rFonts w:ascii="Tahoma" w:hAnsi="Tahoma" w:cs="Tahoma"/>
      <w:sz w:val="16"/>
      <w:szCs w:val="16"/>
    </w:rPr>
  </w:style>
  <w:style w:type="character" w:customStyle="1" w:styleId="BalloonTextChar">
    <w:name w:val="Balloon Text Char"/>
    <w:rPr>
      <w:w w:val="100"/>
      <w:position w:val="-1"/>
      <w:sz w:val="0"/>
      <w:szCs w:val="0"/>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customStyle="1" w:styleId="TitleChar">
    <w:name w:val="Title Char"/>
    <w:rPr>
      <w:b/>
      <w:w w:val="100"/>
      <w:position w:val="-1"/>
      <w:sz w:val="32"/>
      <w:effect w:val="none"/>
      <w:vertAlign w:val="baseline"/>
      <w:cs w:val="0"/>
      <w:em w:val="none"/>
      <w:lang w:val="fr-CA" w:eastAsia="en-US"/>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paragraph" w:customStyle="1" w:styleId="Form">
    <w:name w:val="Form"/>
    <w:basedOn w:val="Normal"/>
    <w:pPr>
      <w:autoSpaceDE w:val="0"/>
      <w:autoSpaceDN w:val="0"/>
      <w:adjustRightInd w:val="0"/>
      <w:spacing w:before="60" w:after="60"/>
    </w:pPr>
    <w:rPr>
      <w:rFonts w:ascii="Arial" w:eastAsia="MS Mincho" w:hAnsi="Arial" w:cs="Arial"/>
      <w:sz w:val="16"/>
    </w:rPr>
  </w:style>
  <w:style w:type="paragraph" w:styleId="ListParagraph">
    <w:name w:val="List Paragraph"/>
    <w:basedOn w:val="Normal"/>
    <w:pPr>
      <w:ind w:left="720"/>
    </w:pPr>
  </w:style>
  <w:style w:type="character" w:styleId="CommentReference">
    <w:name w:val="annotation reference"/>
    <w:rPr>
      <w:w w:val="100"/>
      <w:position w:val="-1"/>
      <w:sz w:val="16"/>
      <w:szCs w:val="16"/>
      <w:effect w:val="none"/>
      <w:vertAlign w:val="baseline"/>
      <w:cs w:val="0"/>
      <w:em w:val="none"/>
    </w:rPr>
  </w:style>
  <w:style w:type="character" w:styleId="Strong">
    <w:name w:val="Strong"/>
    <w:rPr>
      <w:b/>
      <w:bCs/>
      <w:w w:val="100"/>
      <w:position w:val="-1"/>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FootnoteText">
    <w:name w:val="footnote text"/>
    <w:basedOn w:val="Normal"/>
    <w:qFormat/>
    <w:rPr>
      <w:rFonts w:ascii="Calibri" w:eastAsia="Calibri" w:hAnsi="Calibri"/>
      <w:sz w:val="20"/>
      <w:szCs w:val="20"/>
      <w:lang w:val="en-CA"/>
    </w:rPr>
  </w:style>
  <w:style w:type="character" w:customStyle="1" w:styleId="FootnoteTextChar">
    <w:name w:val="Footnote Text Char"/>
    <w:rPr>
      <w:rFonts w:ascii="Calibri" w:eastAsia="Calibri" w:hAnsi="Calibri"/>
      <w:w w:val="100"/>
      <w:position w:val="-1"/>
      <w:effect w:val="none"/>
      <w:vertAlign w:val="baseline"/>
      <w:cs w:val="0"/>
      <w:em w:val="none"/>
      <w:lang w:eastAsia="en-US"/>
    </w:rPr>
  </w:style>
  <w:style w:type="character" w:styleId="FootnoteReference">
    <w:name w:val="footnote reference"/>
    <w:qFormat/>
    <w:rPr>
      <w:w w:val="100"/>
      <w:position w:val="-1"/>
      <w:effect w:val="none"/>
      <w:vertAlign w:val="superscript"/>
      <w:cs w:val="0"/>
      <w:em w:val="none"/>
    </w:rPr>
  </w:style>
  <w:style w:type="character" w:customStyle="1" w:styleId="ng-binding">
    <w:name w:val="ng-binding"/>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CommentTextChar">
    <w:name w:val="Comment Text Char"/>
    <w:basedOn w:val="DefaultParagraphFont"/>
    <w:link w:val="CommentText"/>
    <w:rPr>
      <w:sz w:val="20"/>
      <w:szCs w:val="20"/>
    </w:rPr>
  </w:style>
  <w:style w:type="table" w:customStyle="1" w:styleId="a0">
    <w:basedOn w:val="TableNormal"/>
    <w:rPr>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iorxiv.org/content/10.1101/2020.02.11.943902v1" TargetMode="External"/><Relationship Id="rId18" Type="http://schemas.openxmlformats.org/officeDocument/2006/relationships/hyperlink" Target="https://www.iucn.org/commissions/species-survival-commission/resources/iucn-green-status-specie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secretariat@cbd.int" TargetMode="External"/><Relationship Id="rId7" Type="http://schemas.openxmlformats.org/officeDocument/2006/relationships/settings" Target="settings.xml"/><Relationship Id="rId12" Type="http://schemas.openxmlformats.org/officeDocument/2006/relationships/hyperlink" Target="mailto:secretariat@cbd.int" TargetMode="External"/><Relationship Id="rId17" Type="http://schemas.openxmlformats.org/officeDocument/2006/relationships/hyperlink" Target="https://www.iucn.org/commissions/species-survival-commission/resources/iucn-green-status-specie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iucn.org/theme/protected-areas/our-work/iucn-green-list-protected-and-conserved-areas" TargetMode="External"/><Relationship Id="rId20" Type="http://schemas.openxmlformats.org/officeDocument/2006/relationships/hyperlink" Target="https://www.ramsar.org/sites/default/files/documents/library/cop12_dr15_management_effectiveness_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t@cbd.int"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ramsar.org/sites/default/files/documents/library/cop12_dr15_management_effectiveness_e.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ramsar.org/sites/default/files/documents/library/cop12_dr15_management_effectiveness_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amsar.org/sites/default/files/documents/library/cop12_dr15_management_effectiveness_e.pdf" TargetMode="External"/><Relationship Id="rId22" Type="http://schemas.openxmlformats.org/officeDocument/2006/relationships/header" Target="header1.xml"/><Relationship Id="rId27"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conferences/post2020" TargetMode="External"/><Relationship Id="rId1" Type="http://schemas.openxmlformats.org/officeDocument/2006/relationships/hyperlink" Target="https://www.cbd.int/doc/recommendations/wg2020-02/wg2020-02-rec-01-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qRLFYF4t7Wes6Dcg6HNYxeBtg==">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D32225644CF0C46B5A394D224F2D4EF" ma:contentTypeVersion="10" ma:contentTypeDescription="Een nieuw document maken." ma:contentTypeScope="" ma:versionID="8f4de7435d134d300d0434c1e565974c">
  <xsd:schema xmlns:xsd="http://www.w3.org/2001/XMLSchema" xmlns:xs="http://www.w3.org/2001/XMLSchema" xmlns:p="http://schemas.microsoft.com/office/2006/metadata/properties" xmlns:ns3="ec8cf746-eb1d-4d66-b6d2-875d6d94cc62" targetNamespace="http://schemas.microsoft.com/office/2006/metadata/properties" ma:root="true" ma:fieldsID="28614e48d10ed878ae9ce0be6ea9baae" ns3:_="">
    <xsd:import namespace="ec8cf746-eb1d-4d66-b6d2-875d6d94cc6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cf746-eb1d-4d66-b6d2-875d6d94c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B377EF8-E201-40DA-8989-232876E4C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cf746-eb1d-4d66-b6d2-875d6d94c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54E9C2-8B89-4C73-827D-238754D20916}">
  <ds:schemaRefs>
    <ds:schemaRef ds:uri="http://schemas.microsoft.com/sharepoint/v3/contenttype/forms"/>
  </ds:schemaRefs>
</ds:datastoreItem>
</file>

<file path=customXml/itemProps4.xml><?xml version="1.0" encoding="utf-8"?>
<ds:datastoreItem xmlns:ds="http://schemas.openxmlformats.org/officeDocument/2006/customXml" ds:itemID="{C81EDDD4-28DF-4301-A167-F6CB4053CEE8}">
  <ds:schemaRefs>
    <ds:schemaRef ds:uri="http://schemas.microsoft.com/office/infopath/2007/PartnerControls"/>
    <ds:schemaRef ds:uri="http://purl.org/dc/terms/"/>
    <ds:schemaRef ds:uri="http://schemas.microsoft.com/office/2006/documentManagement/types"/>
    <ds:schemaRef ds:uri="ec8cf746-eb1d-4d66-b6d2-875d6d94cc62"/>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5424</Words>
  <Characters>30920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Harrison</dc:creator>
  <cp:lastModifiedBy>Dean Muruven</cp:lastModifiedBy>
  <cp:revision>2</cp:revision>
  <dcterms:created xsi:type="dcterms:W3CDTF">2020-08-13T06:56:00Z</dcterms:created>
  <dcterms:modified xsi:type="dcterms:W3CDTF">2020-08-13T06:56:00Z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0x0101001D32225644CF0C46B5A394D224F2D4EF</vt:lpwstr>
  </property>
</Properties>
</file>